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35E3C" w14:textId="2EFD0251" w:rsidR="00012131" w:rsidRPr="00552C35" w:rsidRDefault="00012131" w:rsidP="00012131">
      <w:pPr>
        <w:tabs>
          <w:tab w:val="right" w:pos="10170"/>
        </w:tabs>
        <w:spacing w:after="0"/>
        <w:jc w:val="both"/>
        <w:rPr>
          <w:rFonts w:ascii="Arial" w:hAnsi="Arial" w:cs="Arial"/>
          <w:b/>
          <w:sz w:val="24"/>
          <w:lang w:val="en-US" w:eastAsia="zh-CN"/>
        </w:rPr>
      </w:pPr>
      <w:r w:rsidRPr="00552C35">
        <w:rPr>
          <w:rFonts w:ascii="Arial" w:hAnsi="Arial" w:cs="Arial"/>
          <w:b/>
          <w:sz w:val="24"/>
          <w:lang w:val="en-US"/>
        </w:rPr>
        <w:t>3GPP TSG RAN WG1 Meeting #1</w:t>
      </w:r>
      <w:r w:rsidR="0034768F">
        <w:rPr>
          <w:rFonts w:ascii="Arial" w:hAnsi="Arial" w:cs="Arial" w:hint="eastAsia"/>
          <w:b/>
          <w:sz w:val="24"/>
          <w:lang w:val="en-US" w:eastAsia="zh-CN"/>
        </w:rPr>
        <w:t>20</w:t>
      </w:r>
      <w:r w:rsidRPr="00552C35">
        <w:rPr>
          <w:rFonts w:ascii="Arial" w:hAnsi="Arial" w:cs="Arial"/>
          <w:b/>
          <w:sz w:val="24"/>
          <w:lang w:val="en-US"/>
        </w:rPr>
        <w:tab/>
      </w:r>
      <w:r w:rsidR="00AE3253" w:rsidRPr="00AE3253">
        <w:rPr>
          <w:rFonts w:ascii="Arial" w:hAnsi="Arial" w:cs="Arial"/>
          <w:b/>
          <w:sz w:val="24"/>
        </w:rPr>
        <w:t>R1-2500931</w:t>
      </w:r>
    </w:p>
    <w:p w14:paraId="1BDF49D0" w14:textId="4F74A792" w:rsidR="00873BD7" w:rsidRPr="0034768F" w:rsidRDefault="0034768F" w:rsidP="004B4372">
      <w:pPr>
        <w:tabs>
          <w:tab w:val="left" w:pos="1985"/>
        </w:tabs>
        <w:spacing w:after="0"/>
        <w:jc w:val="both"/>
        <w:rPr>
          <w:rFonts w:ascii="Arial" w:hAnsi="Arial" w:cs="Arial"/>
          <w:b/>
          <w:bCs/>
          <w:sz w:val="24"/>
          <w:lang w:eastAsia="zh-CN"/>
        </w:rPr>
      </w:pPr>
      <w:r w:rsidRPr="0034768F">
        <w:rPr>
          <w:rFonts w:ascii="Arial" w:hAnsi="Arial" w:cs="Arial"/>
          <w:b/>
          <w:bCs/>
          <w:sz w:val="24"/>
        </w:rPr>
        <w:t>Athens, Greece, February 17</w:t>
      </w:r>
      <w:r w:rsidRPr="0034768F">
        <w:rPr>
          <w:rFonts w:ascii="Arial" w:hAnsi="Arial" w:cs="Arial" w:hint="eastAsia"/>
          <w:b/>
          <w:bCs/>
          <w:sz w:val="24"/>
          <w:vertAlign w:val="superscript"/>
          <w:lang w:eastAsia="zh-CN"/>
        </w:rPr>
        <w:t>th</w:t>
      </w:r>
      <w:r w:rsidRPr="0034768F">
        <w:rPr>
          <w:rFonts w:ascii="Arial" w:hAnsi="Arial" w:cs="Arial"/>
          <w:b/>
          <w:bCs/>
          <w:sz w:val="24"/>
        </w:rPr>
        <w:t xml:space="preserve"> – 21</w:t>
      </w:r>
      <w:r w:rsidRPr="0034768F">
        <w:rPr>
          <w:rFonts w:ascii="Arial" w:hAnsi="Arial" w:cs="Arial" w:hint="eastAsia"/>
          <w:b/>
          <w:bCs/>
          <w:sz w:val="24"/>
          <w:vertAlign w:val="superscript"/>
          <w:lang w:eastAsia="zh-CN"/>
        </w:rPr>
        <w:t>st</w:t>
      </w:r>
      <w:r w:rsidRPr="0034768F">
        <w:rPr>
          <w:rFonts w:ascii="Arial" w:hAnsi="Arial" w:cs="Arial"/>
          <w:b/>
          <w:bCs/>
          <w:sz w:val="24"/>
        </w:rPr>
        <w:t>, 2025</w:t>
      </w:r>
    </w:p>
    <w:p w14:paraId="30059D07" w14:textId="77777777" w:rsidR="00873BD7" w:rsidRPr="00552C35" w:rsidRDefault="00873BD7" w:rsidP="004B4372">
      <w:pPr>
        <w:tabs>
          <w:tab w:val="left" w:pos="1985"/>
        </w:tabs>
        <w:spacing w:after="0"/>
        <w:jc w:val="both"/>
        <w:rPr>
          <w:rFonts w:ascii="Arial" w:hAnsi="Arial" w:cs="Arial"/>
          <w:b/>
          <w:sz w:val="24"/>
          <w:lang w:eastAsia="zh-CN"/>
        </w:rPr>
      </w:pPr>
    </w:p>
    <w:p w14:paraId="41D2AC97" w14:textId="6FC2FD4C" w:rsidR="00FD75AC" w:rsidRPr="00552C35" w:rsidRDefault="00FD75AC" w:rsidP="00FD75AC">
      <w:pPr>
        <w:tabs>
          <w:tab w:val="left" w:pos="1985"/>
        </w:tabs>
        <w:spacing w:after="0"/>
        <w:jc w:val="both"/>
        <w:rPr>
          <w:rFonts w:ascii="Arial" w:hAnsi="Arial" w:cs="Arial"/>
          <w:sz w:val="24"/>
          <w:lang w:val="en-US"/>
        </w:rPr>
      </w:pPr>
      <w:r w:rsidRPr="00552C35">
        <w:rPr>
          <w:rFonts w:ascii="Arial" w:hAnsi="Arial" w:cs="Arial"/>
          <w:b/>
          <w:sz w:val="24"/>
          <w:lang w:val="en-US"/>
        </w:rPr>
        <w:t>Source:</w:t>
      </w:r>
      <w:r w:rsidRPr="00552C35">
        <w:rPr>
          <w:rFonts w:ascii="Arial" w:hAnsi="Arial" w:cs="Arial"/>
          <w:b/>
          <w:sz w:val="24"/>
          <w:lang w:val="en-US"/>
        </w:rPr>
        <w:tab/>
      </w:r>
      <w:r w:rsidR="00341DDC" w:rsidRPr="00552C35">
        <w:rPr>
          <w:rFonts w:ascii="Arial" w:hAnsi="Arial" w:cs="Arial"/>
          <w:b/>
          <w:sz w:val="24"/>
          <w:lang w:val="en-US"/>
        </w:rPr>
        <w:t>Fujitsu</w:t>
      </w:r>
    </w:p>
    <w:p w14:paraId="4A33E6BC" w14:textId="5CD88FFC" w:rsidR="001466F4" w:rsidRPr="00C365F0" w:rsidRDefault="001466F4" w:rsidP="001466F4">
      <w:pPr>
        <w:spacing w:after="0"/>
        <w:ind w:left="1983" w:hangingChars="823" w:hanging="1983"/>
        <w:jc w:val="both"/>
        <w:rPr>
          <w:rFonts w:ascii="Arial" w:hAnsi="Arial" w:cs="Arial"/>
          <w:b/>
          <w:sz w:val="32"/>
          <w:lang w:val="en-US" w:eastAsia="zh-CN"/>
        </w:rPr>
      </w:pPr>
      <w:r w:rsidRPr="00552C35">
        <w:rPr>
          <w:rFonts w:ascii="Arial" w:hAnsi="Arial" w:cs="Arial"/>
          <w:b/>
          <w:sz w:val="24"/>
          <w:lang w:val="en-US"/>
        </w:rPr>
        <w:t>Title:</w:t>
      </w:r>
      <w:r w:rsidRPr="00552C35">
        <w:rPr>
          <w:rFonts w:ascii="Arial" w:eastAsia="Malgun Gothic" w:hAnsi="Arial" w:cs="Arial" w:hint="eastAsia"/>
          <w:b/>
          <w:sz w:val="24"/>
          <w:lang w:val="en-US" w:eastAsia="ko-KR"/>
        </w:rPr>
        <w:tab/>
      </w:r>
      <w:r w:rsidR="00C365F0" w:rsidRPr="00C365F0">
        <w:rPr>
          <w:rFonts w:ascii="Arial" w:eastAsiaTheme="minorEastAsia" w:hAnsi="Arial" w:cs="Arial"/>
          <w:b/>
          <w:sz w:val="24"/>
          <w:lang w:val="en-US" w:eastAsia="zh-CN"/>
        </w:rPr>
        <w:t>Remaining issues on Rel-19 CSI enhancements</w:t>
      </w:r>
    </w:p>
    <w:p w14:paraId="442797E2" w14:textId="7B2A2E3D" w:rsidR="001466F4" w:rsidRPr="00552C35" w:rsidRDefault="001466F4" w:rsidP="00E832E5">
      <w:pPr>
        <w:spacing w:after="0"/>
        <w:ind w:left="1983" w:hangingChars="823" w:hanging="1983"/>
        <w:jc w:val="both"/>
        <w:rPr>
          <w:rFonts w:ascii="Arial" w:hAnsi="Arial" w:cs="Arial"/>
          <w:b/>
          <w:sz w:val="24"/>
          <w:lang w:val="en-US"/>
        </w:rPr>
      </w:pPr>
      <w:r w:rsidRPr="00552C35">
        <w:rPr>
          <w:rFonts w:ascii="Arial" w:hAnsi="Arial" w:cs="Arial"/>
          <w:b/>
          <w:sz w:val="24"/>
          <w:lang w:val="en-US"/>
        </w:rPr>
        <w:t>Agenda item:</w:t>
      </w:r>
      <w:r w:rsidR="00E832E5" w:rsidRPr="00552C35">
        <w:rPr>
          <w:rFonts w:ascii="Arial" w:hAnsi="Arial" w:cs="Arial" w:hint="eastAsia"/>
          <w:b/>
          <w:sz w:val="24"/>
          <w:lang w:val="en-US"/>
        </w:rPr>
        <w:tab/>
      </w:r>
      <w:r w:rsidR="00225BC3" w:rsidRPr="00552C35">
        <w:rPr>
          <w:rFonts w:ascii="Arial" w:hAnsi="Arial" w:cs="Arial"/>
          <w:b/>
          <w:sz w:val="24"/>
          <w:lang w:val="en-US"/>
        </w:rPr>
        <w:t>9.</w:t>
      </w:r>
      <w:r w:rsidR="00A64964" w:rsidRPr="00552C35">
        <w:rPr>
          <w:rFonts w:ascii="Arial" w:hAnsi="Arial" w:cs="Arial"/>
          <w:b/>
          <w:sz w:val="24"/>
          <w:lang w:val="en-US"/>
        </w:rPr>
        <w:t>2</w:t>
      </w:r>
      <w:r w:rsidR="00225BC3" w:rsidRPr="00552C35">
        <w:rPr>
          <w:rFonts w:ascii="Arial" w:hAnsi="Arial" w:cs="Arial"/>
          <w:b/>
          <w:sz w:val="24"/>
          <w:lang w:val="en-US"/>
        </w:rPr>
        <w:t>.</w:t>
      </w:r>
      <w:r w:rsidR="003F7CA8" w:rsidRPr="00552C35">
        <w:rPr>
          <w:rFonts w:ascii="Arial" w:hAnsi="Arial" w:cs="Arial"/>
          <w:b/>
          <w:sz w:val="24"/>
          <w:lang w:val="en-US"/>
        </w:rPr>
        <w:t>2</w:t>
      </w:r>
    </w:p>
    <w:p w14:paraId="631362A1" w14:textId="2B8A336F" w:rsidR="00012131" w:rsidRPr="00552C35" w:rsidRDefault="001466F4" w:rsidP="00012131">
      <w:pPr>
        <w:spacing w:after="0"/>
        <w:ind w:left="1983" w:hangingChars="823" w:hanging="1983"/>
        <w:jc w:val="both"/>
        <w:rPr>
          <w:rFonts w:ascii="Arial" w:hAnsi="Arial" w:cs="Arial"/>
          <w:b/>
          <w:sz w:val="24"/>
          <w:lang w:val="en-US" w:eastAsia="zh-CN"/>
        </w:rPr>
      </w:pPr>
      <w:r w:rsidRPr="00552C35">
        <w:rPr>
          <w:rFonts w:ascii="Arial" w:hAnsi="Arial" w:cs="Arial"/>
          <w:b/>
          <w:sz w:val="24"/>
          <w:lang w:val="en-US"/>
        </w:rPr>
        <w:t>Document for:</w:t>
      </w:r>
      <w:r w:rsidRPr="00552C35">
        <w:rPr>
          <w:rFonts w:ascii="Arial" w:hAnsi="Arial" w:cs="Arial"/>
          <w:b/>
          <w:sz w:val="24"/>
          <w:lang w:val="en-US"/>
        </w:rPr>
        <w:tab/>
        <w:t>Discussion and Decision</w:t>
      </w:r>
    </w:p>
    <w:p w14:paraId="786F226B" w14:textId="77777777" w:rsidR="0097496D" w:rsidRPr="00552C35" w:rsidRDefault="0097496D" w:rsidP="00A13AAA">
      <w:pPr>
        <w:pStyle w:val="1"/>
        <w:numPr>
          <w:ilvl w:val="0"/>
          <w:numId w:val="5"/>
        </w:numPr>
        <w:spacing w:before="120" w:after="60"/>
        <w:jc w:val="both"/>
        <w:rPr>
          <w:rFonts w:cs="Arial"/>
          <w:lang w:val="en-US"/>
        </w:rPr>
      </w:pPr>
      <w:r w:rsidRPr="00552C35">
        <w:rPr>
          <w:rFonts w:cs="Arial"/>
          <w:lang w:val="en-US"/>
        </w:rPr>
        <w:t>Introduction</w:t>
      </w:r>
    </w:p>
    <w:p w14:paraId="3999A4FE" w14:textId="6AA641A1" w:rsidR="001937F7" w:rsidRPr="00552C35" w:rsidRDefault="001937F7" w:rsidP="00AA4293">
      <w:pPr>
        <w:spacing w:before="240"/>
        <w:jc w:val="both"/>
        <w:rPr>
          <w:sz w:val="22"/>
          <w:lang w:eastAsia="zh-CN"/>
        </w:rPr>
      </w:pPr>
      <w:r w:rsidRPr="00552C35">
        <w:rPr>
          <w:sz w:val="22"/>
          <w:lang w:eastAsia="zh-CN"/>
        </w:rPr>
        <w:t xml:space="preserve">In RAN plenary #102 meeting, </w:t>
      </w:r>
      <w:r w:rsidR="00A77952" w:rsidRPr="00552C35">
        <w:rPr>
          <w:sz w:val="22"/>
          <w:lang w:eastAsia="zh-CN"/>
        </w:rPr>
        <w:t>the</w:t>
      </w:r>
      <w:r w:rsidRPr="00552C35">
        <w:rPr>
          <w:sz w:val="22"/>
          <w:lang w:eastAsia="zh-CN"/>
        </w:rPr>
        <w:t xml:space="preserve"> WI on </w:t>
      </w:r>
      <w:r w:rsidR="00A77952" w:rsidRPr="00552C35">
        <w:rPr>
          <w:sz w:val="22"/>
          <w:lang w:eastAsia="zh-CN"/>
        </w:rPr>
        <w:t>NR MIMO Phase 5</w:t>
      </w:r>
      <w:r w:rsidRPr="00552C35">
        <w:rPr>
          <w:sz w:val="22"/>
          <w:lang w:eastAsia="zh-CN"/>
        </w:rPr>
        <w:t xml:space="preserve"> was approved</w:t>
      </w:r>
      <w:r w:rsidR="00F85C02" w:rsidRPr="00552C35">
        <w:rPr>
          <w:sz w:val="22"/>
          <w:lang w:eastAsia="zh-CN"/>
        </w:rPr>
        <w:t xml:space="preserve"> </w:t>
      </w:r>
      <w:r w:rsidR="00F85C02" w:rsidRPr="00552C35">
        <w:rPr>
          <w:sz w:val="22"/>
          <w:lang w:eastAsia="zh-CN"/>
        </w:rPr>
        <w:fldChar w:fldCharType="begin"/>
      </w:r>
      <w:r w:rsidR="00F85C02" w:rsidRPr="00552C35">
        <w:rPr>
          <w:sz w:val="22"/>
          <w:lang w:eastAsia="zh-CN"/>
        </w:rPr>
        <w:instrText xml:space="preserve"> REF _Ref158818719 \n \h </w:instrText>
      </w:r>
      <w:r w:rsidR="00AA4293" w:rsidRPr="00552C35">
        <w:rPr>
          <w:sz w:val="22"/>
          <w:lang w:eastAsia="zh-CN"/>
        </w:rPr>
        <w:instrText xml:space="preserve"> \* MERGEFORMAT </w:instrText>
      </w:r>
      <w:r w:rsidR="00F85C02" w:rsidRPr="00552C35">
        <w:rPr>
          <w:sz w:val="22"/>
          <w:lang w:eastAsia="zh-CN"/>
        </w:rPr>
      </w:r>
      <w:r w:rsidR="00F85C02" w:rsidRPr="00552C35">
        <w:rPr>
          <w:sz w:val="22"/>
          <w:lang w:eastAsia="zh-CN"/>
        </w:rPr>
        <w:fldChar w:fldCharType="separate"/>
      </w:r>
      <w:r w:rsidR="00F85C02" w:rsidRPr="00552C35">
        <w:rPr>
          <w:sz w:val="22"/>
          <w:lang w:eastAsia="zh-CN"/>
        </w:rPr>
        <w:t>[1]</w:t>
      </w:r>
      <w:r w:rsidR="00F85C02" w:rsidRPr="00552C35">
        <w:rPr>
          <w:sz w:val="22"/>
          <w:lang w:eastAsia="zh-CN"/>
        </w:rPr>
        <w:fldChar w:fldCharType="end"/>
      </w:r>
      <w:r w:rsidRPr="00552C35">
        <w:rPr>
          <w:sz w:val="22"/>
          <w:lang w:eastAsia="zh-CN"/>
        </w:rPr>
        <w:t xml:space="preserve">. </w:t>
      </w:r>
      <w:r w:rsidR="00A77952" w:rsidRPr="00552C35">
        <w:rPr>
          <w:sz w:val="22"/>
          <w:lang w:eastAsia="zh-CN"/>
        </w:rPr>
        <w:t xml:space="preserve">In the WI, there are five objectives. </w:t>
      </w:r>
      <w:r w:rsidR="006E44DF" w:rsidRPr="00552C35">
        <w:rPr>
          <w:sz w:val="22"/>
          <w:lang w:eastAsia="zh-CN"/>
        </w:rPr>
        <w:t>As shown in below table, o</w:t>
      </w:r>
      <w:r w:rsidR="00B816F4" w:rsidRPr="00552C35">
        <w:rPr>
          <w:sz w:val="22"/>
          <w:lang w:eastAsia="zh-CN"/>
        </w:rPr>
        <w:t xml:space="preserve">bjective 2 is for CSI enhancement on up to 128 CSI-RS ports, </w:t>
      </w:r>
      <w:r w:rsidR="001F0B6B" w:rsidRPr="00552C35">
        <w:rPr>
          <w:sz w:val="22"/>
          <w:lang w:eastAsia="zh-CN"/>
        </w:rPr>
        <w:t xml:space="preserve">and </w:t>
      </w:r>
      <w:r w:rsidR="00B816F4" w:rsidRPr="00552C35">
        <w:rPr>
          <w:sz w:val="22"/>
          <w:lang w:eastAsia="zh-CN"/>
        </w:rPr>
        <w:t>objective 3 is for CSI enhancement on CJT</w:t>
      </w:r>
      <w:r w:rsidR="00A77952" w:rsidRPr="00552C35">
        <w:rPr>
          <w:sz w:val="22"/>
          <w:lang w:eastAsia="zh-CN"/>
        </w:rPr>
        <w:t>.</w:t>
      </w:r>
    </w:p>
    <w:tbl>
      <w:tblPr>
        <w:tblStyle w:val="af7"/>
        <w:tblW w:w="0" w:type="auto"/>
        <w:tblLook w:val="04A0" w:firstRow="1" w:lastRow="0" w:firstColumn="1" w:lastColumn="0" w:noHBand="0" w:noVBand="1"/>
      </w:tblPr>
      <w:tblGrid>
        <w:gridCol w:w="10160"/>
      </w:tblGrid>
      <w:tr w:rsidR="00552C35" w:rsidRPr="00552C35" w14:paraId="4BC6595C" w14:textId="77777777" w:rsidTr="001937F7">
        <w:tc>
          <w:tcPr>
            <w:tcW w:w="10160" w:type="dxa"/>
          </w:tcPr>
          <w:p w14:paraId="1DFD44F8" w14:textId="2A7463EF" w:rsidR="00A8653D" w:rsidRPr="00552C35"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552C35">
              <w:rPr>
                <w:rFonts w:eastAsia="Times New Roman"/>
                <w:sz w:val="22"/>
                <w:szCs w:val="32"/>
                <w:lang w:val="en-US"/>
              </w:rPr>
              <w:t>Specify CSI support for up to 128 CSI-RS ports, targeting FR1</w:t>
            </w:r>
          </w:p>
          <w:p w14:paraId="184B9D30"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9973D3" w14:textId="77777777" w:rsidR="00A8653D" w:rsidRPr="00552C35"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552C35" w:rsidRDefault="00A8653D">
            <w:pPr>
              <w:numPr>
                <w:ilvl w:val="0"/>
                <w:numId w:val="48"/>
              </w:numPr>
              <w:overflowPunct/>
              <w:autoSpaceDE/>
              <w:autoSpaceDN/>
              <w:adjustRightInd/>
              <w:snapToGrid w:val="0"/>
              <w:spacing w:after="0"/>
              <w:textAlignment w:val="auto"/>
              <w:rPr>
                <w:rFonts w:eastAsia="Times New Roman"/>
                <w:szCs w:val="24"/>
                <w:lang w:val="en-US"/>
              </w:rPr>
            </w:pPr>
            <w:r w:rsidRPr="00552C35">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3BF80B27" w:rsidR="00771953" w:rsidRPr="00552C35" w:rsidRDefault="00771953" w:rsidP="00A96915">
      <w:pPr>
        <w:spacing w:before="240"/>
        <w:jc w:val="both"/>
        <w:rPr>
          <w:sz w:val="22"/>
          <w:lang w:eastAsia="zh-CN"/>
        </w:rPr>
      </w:pPr>
      <w:r w:rsidRPr="00552C35">
        <w:rPr>
          <w:sz w:val="22"/>
          <w:lang w:eastAsia="zh-CN"/>
        </w:rPr>
        <w:t xml:space="preserve">In this contribution, we provide </w:t>
      </w:r>
      <w:r w:rsidR="00E2158B" w:rsidRPr="00552C35">
        <w:rPr>
          <w:sz w:val="22"/>
          <w:lang w:eastAsia="zh-CN"/>
        </w:rPr>
        <w:t>discussions</w:t>
      </w:r>
      <w:r w:rsidRPr="00552C35">
        <w:rPr>
          <w:sz w:val="22"/>
          <w:lang w:eastAsia="zh-CN"/>
        </w:rPr>
        <w:t xml:space="preserve"> </w:t>
      </w:r>
      <w:r w:rsidR="0033760B">
        <w:rPr>
          <w:rFonts w:hint="eastAsia"/>
          <w:sz w:val="22"/>
          <w:lang w:eastAsia="zh-CN"/>
        </w:rPr>
        <w:t xml:space="preserve">on </w:t>
      </w:r>
      <w:r w:rsidR="000F6F30">
        <w:rPr>
          <w:rFonts w:hint="eastAsia"/>
          <w:sz w:val="22"/>
          <w:lang w:eastAsia="zh-CN"/>
        </w:rPr>
        <w:t>remaining issues for</w:t>
      </w:r>
      <w:r w:rsidRPr="00552C35">
        <w:rPr>
          <w:sz w:val="22"/>
          <w:lang w:eastAsia="zh-CN"/>
        </w:rPr>
        <w:t xml:space="preserve"> the </w:t>
      </w:r>
      <w:r w:rsidR="00B816F4" w:rsidRPr="00552C35">
        <w:rPr>
          <w:sz w:val="22"/>
          <w:lang w:eastAsia="zh-CN"/>
        </w:rPr>
        <w:t xml:space="preserve">CSI enhancements </w:t>
      </w:r>
      <w:r w:rsidR="00B816F4" w:rsidRPr="00552C35">
        <w:rPr>
          <w:rFonts w:hint="eastAsia"/>
          <w:sz w:val="22"/>
          <w:lang w:eastAsia="zh-CN"/>
        </w:rPr>
        <w:t>for</w:t>
      </w:r>
      <w:r w:rsidR="00B816F4" w:rsidRPr="00552C35">
        <w:rPr>
          <w:sz w:val="22"/>
          <w:lang w:eastAsia="zh-CN"/>
        </w:rPr>
        <w:t xml:space="preserve"> </w:t>
      </w:r>
      <w:r w:rsidR="00D32D2C" w:rsidRPr="00552C35">
        <w:rPr>
          <w:sz w:val="22"/>
          <w:lang w:eastAsia="zh-CN"/>
        </w:rPr>
        <w:t>up to 128 CSI-RS ports and CJT</w:t>
      </w:r>
      <w:r w:rsidR="00A77952" w:rsidRPr="00552C35">
        <w:rPr>
          <w:sz w:val="22"/>
          <w:lang w:eastAsia="zh-CN"/>
        </w:rPr>
        <w:t xml:space="preserve"> </w:t>
      </w:r>
      <w:r w:rsidR="00DC6EDE" w:rsidRPr="00552C35">
        <w:rPr>
          <w:sz w:val="22"/>
          <w:lang w:eastAsia="zh-CN"/>
        </w:rPr>
        <w:t>in Rel-19.</w:t>
      </w:r>
    </w:p>
    <w:p w14:paraId="15E022FB" w14:textId="4567CA2B" w:rsidR="00377A0D" w:rsidRPr="00552C35" w:rsidRDefault="00734735" w:rsidP="00156AC3">
      <w:pPr>
        <w:pStyle w:val="1"/>
        <w:numPr>
          <w:ilvl w:val="0"/>
          <w:numId w:val="5"/>
        </w:numPr>
        <w:pBdr>
          <w:top w:val="single" w:sz="12" w:space="4" w:color="auto"/>
        </w:pBdr>
        <w:rPr>
          <w:rFonts w:cs="Arial"/>
          <w:lang w:val="en-US"/>
        </w:rPr>
      </w:pPr>
      <w:r w:rsidRPr="00552C35">
        <w:rPr>
          <w:rFonts w:cs="Arial"/>
          <w:lang w:val="en-US"/>
        </w:rPr>
        <w:t>C</w:t>
      </w:r>
      <w:r w:rsidRPr="00552C35">
        <w:rPr>
          <w:rFonts w:cs="Arial" w:hint="eastAsia"/>
          <w:lang w:val="en-US"/>
        </w:rPr>
        <w:t>odebook refinement</w:t>
      </w:r>
      <w:r w:rsidR="00D32D2C" w:rsidRPr="00552C35">
        <w:rPr>
          <w:rFonts w:cs="Arial"/>
          <w:lang w:val="en-US"/>
        </w:rPr>
        <w:t xml:space="preserve"> </w:t>
      </w:r>
      <w:r w:rsidR="0071228E" w:rsidRPr="00552C35">
        <w:rPr>
          <w:rFonts w:cs="Arial"/>
          <w:lang w:val="en-US"/>
        </w:rPr>
        <w:t>on</w:t>
      </w:r>
      <w:r w:rsidR="00D32D2C" w:rsidRPr="00552C35">
        <w:rPr>
          <w:rFonts w:cs="Arial"/>
          <w:lang w:val="en-US"/>
        </w:rPr>
        <w:t xml:space="preserve"> up to 128 CSI-RS ports</w:t>
      </w:r>
    </w:p>
    <w:p w14:paraId="5A37BFAF" w14:textId="6BD15E1B" w:rsidR="000E7060" w:rsidRPr="00257652" w:rsidRDefault="000E7060" w:rsidP="000E7060">
      <w:pPr>
        <w:pStyle w:val="2"/>
        <w:rPr>
          <w:lang w:eastAsia="zh-CN"/>
        </w:rPr>
      </w:pPr>
      <w:r w:rsidRPr="00257652">
        <w:t>2.</w:t>
      </w:r>
      <w:r w:rsidR="008D32BA" w:rsidRPr="00257652">
        <w:rPr>
          <w:rFonts w:hint="eastAsia"/>
          <w:lang w:eastAsia="zh-CN"/>
        </w:rPr>
        <w:t>1</w:t>
      </w:r>
      <w:r w:rsidR="008D32BA" w:rsidRPr="00257652">
        <w:t xml:space="preserve"> </w:t>
      </w:r>
      <w:r w:rsidR="00976DB3" w:rsidRPr="00257652">
        <w:rPr>
          <w:rFonts w:hint="eastAsia"/>
          <w:lang w:eastAsia="zh-CN"/>
        </w:rPr>
        <w:t>Extension on CSI-RS ports for Rel-19 Type I SP</w:t>
      </w:r>
      <w:r w:rsidR="00EB0D2E" w:rsidRPr="00257652">
        <w:rPr>
          <w:rFonts w:hint="eastAsia"/>
          <w:lang w:eastAsia="zh-CN"/>
        </w:rPr>
        <w:t xml:space="preserve"> </w:t>
      </w:r>
    </w:p>
    <w:p w14:paraId="70F5CC08" w14:textId="7F9102FF" w:rsidR="007E4CE1" w:rsidRPr="00270A3C" w:rsidRDefault="007E4CE1" w:rsidP="007E4CE1">
      <w:pPr>
        <w:rPr>
          <w:sz w:val="22"/>
          <w:szCs w:val="22"/>
          <w:lang w:eastAsia="zh-CN"/>
        </w:rPr>
      </w:pPr>
      <w:r w:rsidRPr="00257652">
        <w:rPr>
          <w:rFonts w:hint="eastAsia"/>
          <w:sz w:val="22"/>
          <w:szCs w:val="22"/>
          <w:lang w:eastAsia="zh-CN"/>
        </w:rPr>
        <w:t xml:space="preserve">In </w:t>
      </w:r>
      <w:r w:rsidR="00ED3EFD" w:rsidRPr="00257652">
        <w:rPr>
          <w:sz w:val="22"/>
          <w:szCs w:val="22"/>
          <w:lang w:eastAsia="zh-CN"/>
        </w:rPr>
        <w:t>the</w:t>
      </w:r>
      <w:r w:rsidR="00ED3EFD" w:rsidRPr="00257652">
        <w:rPr>
          <w:rFonts w:hint="eastAsia"/>
          <w:sz w:val="22"/>
          <w:szCs w:val="22"/>
          <w:lang w:eastAsia="zh-CN"/>
        </w:rPr>
        <w:t xml:space="preserve"> </w:t>
      </w:r>
      <w:r w:rsidRPr="00257652">
        <w:rPr>
          <w:rFonts w:hint="eastAsia"/>
          <w:sz w:val="22"/>
          <w:szCs w:val="22"/>
          <w:lang w:eastAsia="zh-CN"/>
        </w:rPr>
        <w:t xml:space="preserve">Rel-19 initial phase, codebook </w:t>
      </w:r>
      <w:r w:rsidRPr="00257652">
        <w:rPr>
          <w:sz w:val="22"/>
          <w:szCs w:val="22"/>
          <w:lang w:eastAsia="zh-CN"/>
        </w:rPr>
        <w:t>refinement</w:t>
      </w:r>
      <w:r w:rsidRPr="00257652">
        <w:rPr>
          <w:rFonts w:hint="eastAsia"/>
          <w:sz w:val="22"/>
          <w:szCs w:val="22"/>
          <w:lang w:eastAsia="zh-CN"/>
        </w:rPr>
        <w:t xml:space="preserve"> on only 48,64,128 ports was discussed and supported. In</w:t>
      </w:r>
      <w:r w:rsidR="00ED3EFD" w:rsidRPr="00257652">
        <w:rPr>
          <w:rFonts w:hint="eastAsia"/>
          <w:sz w:val="22"/>
          <w:szCs w:val="22"/>
          <w:lang w:eastAsia="zh-CN"/>
        </w:rPr>
        <w:t xml:space="preserve"> the</w:t>
      </w:r>
      <w:r w:rsidRPr="00257652">
        <w:rPr>
          <w:rFonts w:hint="eastAsia"/>
          <w:sz w:val="22"/>
          <w:szCs w:val="22"/>
          <w:lang w:eastAsia="zh-CN"/>
        </w:rPr>
        <w:t xml:space="preserve"> last meeting, RAN1 discussed whether to extend to 16, 24, 32 ports for Rel-19 Type I SP. </w:t>
      </w:r>
      <w:r w:rsidR="00ED3EFD" w:rsidRPr="00257652">
        <w:rPr>
          <w:rFonts w:hint="eastAsia"/>
          <w:sz w:val="22"/>
          <w:szCs w:val="22"/>
          <w:lang w:eastAsia="zh-CN"/>
        </w:rPr>
        <w:t>B</w:t>
      </w:r>
      <w:r w:rsidRPr="00257652">
        <w:rPr>
          <w:rFonts w:hint="eastAsia"/>
          <w:sz w:val="22"/>
          <w:szCs w:val="22"/>
          <w:lang w:eastAsia="zh-CN"/>
        </w:rPr>
        <w:t xml:space="preserve">ased on the offline discussion </w:t>
      </w:r>
      <w:r w:rsidR="00735046">
        <w:rPr>
          <w:rFonts w:hint="eastAsia"/>
          <w:sz w:val="22"/>
          <w:szCs w:val="22"/>
          <w:lang w:eastAsia="zh-CN"/>
        </w:rPr>
        <w:t>in last</w:t>
      </w:r>
      <w:r w:rsidRPr="00257652">
        <w:rPr>
          <w:rFonts w:hint="eastAsia"/>
          <w:sz w:val="22"/>
          <w:szCs w:val="22"/>
          <w:lang w:eastAsia="zh-CN"/>
        </w:rPr>
        <w:t xml:space="preserve"> meeting</w:t>
      </w:r>
      <w:r w:rsidR="0033760B">
        <w:rPr>
          <w:rFonts w:hint="eastAsia"/>
          <w:sz w:val="22"/>
          <w:szCs w:val="22"/>
          <w:lang w:eastAsia="zh-CN"/>
        </w:rPr>
        <w:t xml:space="preserve"> [2]</w:t>
      </w:r>
      <w:r w:rsidRPr="00257652">
        <w:rPr>
          <w:rFonts w:hint="eastAsia"/>
          <w:sz w:val="22"/>
          <w:szCs w:val="22"/>
          <w:lang w:eastAsia="zh-CN"/>
        </w:rPr>
        <w:t xml:space="preserve">, FL updated the following </w:t>
      </w:r>
      <w:r w:rsidRPr="00257652">
        <w:rPr>
          <w:sz w:val="22"/>
          <w:szCs w:val="22"/>
          <w:lang w:eastAsia="zh-CN"/>
        </w:rPr>
        <w:t>proposal</w:t>
      </w:r>
      <w:r w:rsidRPr="00257652">
        <w:rPr>
          <w:rFonts w:hint="eastAsia"/>
          <w:sz w:val="22"/>
          <w:szCs w:val="22"/>
          <w:lang w:eastAsia="zh-CN"/>
        </w:rPr>
        <w:t xml:space="preserve"> for this issue</w:t>
      </w:r>
      <w:r w:rsidR="007B7167" w:rsidRPr="00257652">
        <w:rPr>
          <w:rFonts w:hint="eastAsia"/>
          <w:sz w:val="22"/>
          <w:szCs w:val="22"/>
          <w:lang w:eastAsia="zh-CN"/>
        </w:rPr>
        <w:t>.</w:t>
      </w:r>
      <w:r w:rsidR="00557337" w:rsidRPr="00257652">
        <w:rPr>
          <w:rFonts w:hint="eastAsia"/>
          <w:sz w:val="22"/>
          <w:szCs w:val="22"/>
          <w:lang w:eastAsia="zh-CN"/>
        </w:rPr>
        <w:t xml:space="preserve"> Considering the </w:t>
      </w:r>
      <w:r w:rsidR="00557337" w:rsidRPr="00257652">
        <w:rPr>
          <w:sz w:val="22"/>
          <w:szCs w:val="22"/>
          <w:lang w:eastAsia="zh-CN"/>
        </w:rPr>
        <w:t>compatibility</w:t>
      </w:r>
      <w:r w:rsidR="00557337" w:rsidRPr="00257652">
        <w:rPr>
          <w:rFonts w:hint="eastAsia"/>
          <w:sz w:val="22"/>
          <w:szCs w:val="22"/>
          <w:lang w:eastAsia="zh-CN"/>
        </w:rPr>
        <w:t xml:space="preserve"> of Rel-19 UEs, extension to 16, 24, 32 ports for Rel-19 Type I SP should be supported for both scheme A and scheme B. </w:t>
      </w:r>
    </w:p>
    <w:tbl>
      <w:tblPr>
        <w:tblStyle w:val="af7"/>
        <w:tblW w:w="0" w:type="auto"/>
        <w:tblLook w:val="04A0" w:firstRow="1" w:lastRow="0" w:firstColumn="1" w:lastColumn="0" w:noHBand="0" w:noVBand="1"/>
      </w:tblPr>
      <w:tblGrid>
        <w:gridCol w:w="10160"/>
      </w:tblGrid>
      <w:tr w:rsidR="00735046" w:rsidRPr="00735046" w14:paraId="62B8CCA8" w14:textId="77777777" w:rsidTr="007B7167">
        <w:tc>
          <w:tcPr>
            <w:tcW w:w="10160" w:type="dxa"/>
          </w:tcPr>
          <w:p w14:paraId="60E5C197" w14:textId="63A09359" w:rsidR="00A34F16" w:rsidRPr="000B4BC5" w:rsidRDefault="00735046" w:rsidP="00735046">
            <w:pPr>
              <w:widowControl w:val="0"/>
              <w:snapToGrid w:val="0"/>
              <w:rPr>
                <w:rFonts w:eastAsiaTheme="minorEastAsia" w:hint="eastAsia"/>
                <w:iCs/>
                <w:sz w:val="22"/>
                <w:szCs w:val="22"/>
                <w:lang w:eastAsia="zh-CN"/>
              </w:rPr>
            </w:pPr>
            <w:r w:rsidRPr="000B4BC5">
              <w:rPr>
                <w:rFonts w:eastAsia="Batang"/>
                <w:b/>
                <w:iCs/>
                <w:sz w:val="22"/>
                <w:szCs w:val="22"/>
                <w:highlight w:val="yellow"/>
              </w:rPr>
              <w:t>Proposal 1.B</w:t>
            </w:r>
            <w:r w:rsidR="00A34F16" w:rsidRPr="000B4BC5">
              <w:rPr>
                <w:rFonts w:eastAsiaTheme="minorEastAsia" w:hint="eastAsia"/>
                <w:b/>
                <w:iCs/>
                <w:sz w:val="22"/>
                <w:szCs w:val="22"/>
                <w:highlight w:val="yellow"/>
                <w:lang w:eastAsia="zh-CN"/>
              </w:rPr>
              <w:t xml:space="preserve"> in #119</w:t>
            </w:r>
          </w:p>
          <w:p w14:paraId="3E6B663E" w14:textId="03B20E93" w:rsidR="00735046" w:rsidRPr="00735046" w:rsidRDefault="00735046" w:rsidP="00735046">
            <w:pPr>
              <w:widowControl w:val="0"/>
              <w:snapToGrid w:val="0"/>
              <w:rPr>
                <w:rFonts w:eastAsia="Batang"/>
                <w:iCs/>
                <w:sz w:val="22"/>
                <w:szCs w:val="22"/>
              </w:rPr>
            </w:pPr>
            <w:r w:rsidRPr="00735046">
              <w:rPr>
                <w:rFonts w:eastAsia="Batang"/>
                <w:sz w:val="22"/>
                <w:szCs w:val="22"/>
              </w:rPr>
              <w:t xml:space="preserve">For the </w:t>
            </w:r>
            <w:r w:rsidRPr="00735046">
              <w:rPr>
                <w:rFonts w:eastAsia="Batang"/>
                <w:iCs/>
                <w:sz w:val="22"/>
                <w:szCs w:val="22"/>
              </w:rPr>
              <w:t xml:space="preserve">Rel-19 Type-I SP codebook refinement for 48, 64, and 128 CSI-RS ports, extend the agreed Scheme-A </w:t>
            </w:r>
            <w:r w:rsidRPr="00735046">
              <w:rPr>
                <w:rFonts w:eastAsia="Batang"/>
                <w:iCs/>
                <w:sz w:val="22"/>
                <w:szCs w:val="22"/>
              </w:rPr>
              <w:lastRenderedPageBreak/>
              <w:t>and Scheme-B to 16, 24, and 32 CSI-RS ports, for all applicable RI values with K=1 only, and without any further modification/enhancement of the sub-features pertinent to the Rel-19 Type-I SP design (including, e.g. the Rel-19 Type-I SP CBSR, soft scaling).</w:t>
            </w:r>
          </w:p>
          <w:p w14:paraId="393E258D" w14:textId="77777777" w:rsidR="00735046" w:rsidRPr="00735046" w:rsidRDefault="00735046" w:rsidP="00735046">
            <w:pPr>
              <w:widowControl w:val="0"/>
              <w:numPr>
                <w:ilvl w:val="0"/>
                <w:numId w:val="63"/>
              </w:numPr>
              <w:overflowPunct/>
              <w:autoSpaceDE/>
              <w:autoSpaceDN/>
              <w:adjustRightInd/>
              <w:snapToGrid w:val="0"/>
              <w:spacing w:after="0"/>
              <w:textAlignment w:val="auto"/>
              <w:rPr>
                <w:rFonts w:eastAsia="Batang"/>
                <w:iCs/>
                <w:sz w:val="22"/>
                <w:szCs w:val="22"/>
              </w:rPr>
            </w:pPr>
            <w:r w:rsidRPr="00735046">
              <w:rPr>
                <w:rFonts w:eastAsia="Batang"/>
                <w:sz w:val="22"/>
                <w:szCs w:val="22"/>
              </w:rPr>
              <w:t xml:space="preserve">For the </w:t>
            </w:r>
            <w:r w:rsidRPr="00735046">
              <w:rPr>
                <w:rFonts w:eastAsia="Batang"/>
                <w:iCs/>
                <w:sz w:val="22"/>
                <w:szCs w:val="22"/>
              </w:rPr>
              <w:t>Rel-19 Type-I SP codebook, the support for 16, 24, and 32ports are 3 separate UE capabilities from the support for the previously agreed number of ports (48, 64, 128 ports)</w:t>
            </w:r>
          </w:p>
          <w:p w14:paraId="20336193" w14:textId="77777777" w:rsidR="00735046" w:rsidRPr="00735046" w:rsidRDefault="00735046" w:rsidP="00735046">
            <w:pPr>
              <w:widowControl w:val="0"/>
              <w:numPr>
                <w:ilvl w:val="0"/>
                <w:numId w:val="63"/>
              </w:numPr>
              <w:overflowPunct/>
              <w:autoSpaceDE/>
              <w:autoSpaceDN/>
              <w:adjustRightInd/>
              <w:snapToGrid w:val="0"/>
              <w:spacing w:after="0"/>
              <w:textAlignment w:val="auto"/>
              <w:rPr>
                <w:rFonts w:eastAsia="Batang"/>
                <w:iCs/>
                <w:sz w:val="22"/>
                <w:szCs w:val="22"/>
              </w:rPr>
            </w:pPr>
            <w:r w:rsidRPr="00735046">
              <w:rPr>
                <w:rFonts w:eastAsia="Batang"/>
                <w:iCs/>
                <w:sz w:val="22"/>
                <w:szCs w:val="22"/>
              </w:rPr>
              <w:t xml:space="preserve">The Rel-18 SD NES schemes applicable to Rel-15 Type-I SP codebooks are also applicable to the extension of </w:t>
            </w:r>
            <w:r w:rsidRPr="00735046">
              <w:rPr>
                <w:rFonts w:eastAsia="Batang"/>
                <w:sz w:val="22"/>
                <w:szCs w:val="22"/>
              </w:rPr>
              <w:t xml:space="preserve">the </w:t>
            </w:r>
            <w:r w:rsidRPr="00735046">
              <w:rPr>
                <w:rFonts w:eastAsia="Batang"/>
                <w:iCs/>
                <w:sz w:val="22"/>
                <w:szCs w:val="22"/>
              </w:rPr>
              <w:t xml:space="preserve">Rel-19 Type-I SP codebook to 16, 24, and 32 ports </w:t>
            </w:r>
          </w:p>
          <w:p w14:paraId="2AD5AF74" w14:textId="734F5DEC" w:rsidR="00735046" w:rsidRPr="00735046" w:rsidRDefault="00735046" w:rsidP="00735046">
            <w:pPr>
              <w:widowControl w:val="0"/>
              <w:numPr>
                <w:ilvl w:val="0"/>
                <w:numId w:val="63"/>
              </w:numPr>
              <w:overflowPunct/>
              <w:autoSpaceDE/>
              <w:autoSpaceDN/>
              <w:adjustRightInd/>
              <w:snapToGrid w:val="0"/>
              <w:spacing w:after="0"/>
              <w:textAlignment w:val="auto"/>
              <w:rPr>
                <w:rFonts w:eastAsia="Batang"/>
                <w:iCs/>
                <w:sz w:val="22"/>
                <w:szCs w:val="22"/>
              </w:rPr>
            </w:pPr>
            <w:r w:rsidRPr="00735046">
              <w:rPr>
                <w:rFonts w:eastAsia="Batang"/>
                <w:iCs/>
                <w:sz w:val="22"/>
                <w:szCs w:val="22"/>
              </w:rPr>
              <w:t>FFS: whether to adopt the extended orthogonal set for the 2</w:t>
            </w:r>
            <w:r w:rsidRPr="00735046">
              <w:rPr>
                <w:rFonts w:eastAsia="Batang"/>
                <w:iCs/>
                <w:sz w:val="22"/>
                <w:szCs w:val="22"/>
                <w:vertAlign w:val="superscript"/>
              </w:rPr>
              <w:t>nd</w:t>
            </w:r>
            <w:r w:rsidRPr="00735046">
              <w:rPr>
                <w:rFonts w:eastAsia="Batang"/>
                <w:iCs/>
                <w:sz w:val="22"/>
                <w:szCs w:val="22"/>
              </w:rPr>
              <w:t xml:space="preserve"> SD basis for Scheme-A, RI=2-4 and 16, 24, and 32 CSI-RS ports</w:t>
            </w:r>
          </w:p>
        </w:tc>
      </w:tr>
    </w:tbl>
    <w:p w14:paraId="6A0AF931" w14:textId="77777777" w:rsidR="007B7167" w:rsidRDefault="007B7167" w:rsidP="007E4CE1">
      <w:pPr>
        <w:rPr>
          <w:lang w:eastAsia="zh-CN"/>
        </w:rPr>
      </w:pPr>
    </w:p>
    <w:p w14:paraId="1A2F0F0D" w14:textId="4756E92D" w:rsidR="00124105" w:rsidRPr="00552C35" w:rsidRDefault="00557337" w:rsidP="00976DB3">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 xml:space="preserve">Regarding the extension on </w:t>
      </w:r>
      <w:r w:rsidRPr="00552C35">
        <w:rPr>
          <w:rFonts w:ascii="Times New Roman" w:eastAsiaTheme="minorEastAsia" w:hAnsi="Times New Roman"/>
          <w:sz w:val="22"/>
          <w:szCs w:val="22"/>
        </w:rPr>
        <w:t>CSI-RS ports for Rel-19 Type I SP</w:t>
      </w:r>
      <w:r w:rsidRPr="00552C35">
        <w:rPr>
          <w:rFonts w:ascii="Times New Roman" w:eastAsiaTheme="minorEastAsia" w:hAnsi="Times New Roman" w:hint="eastAsia"/>
          <w:sz w:val="22"/>
          <w:szCs w:val="22"/>
        </w:rPr>
        <w:t xml:space="preserve">, </w:t>
      </w:r>
      <w:r w:rsidR="00572CFA">
        <w:rPr>
          <w:rFonts w:ascii="Times New Roman" w:eastAsiaTheme="minorEastAsia" w:hAnsi="Times New Roman" w:hint="eastAsia"/>
          <w:sz w:val="22"/>
          <w:szCs w:val="22"/>
        </w:rPr>
        <w:t>P</w:t>
      </w:r>
      <w:r w:rsidR="00572CFA" w:rsidRPr="00552C35">
        <w:rPr>
          <w:rFonts w:ascii="Times New Roman" w:eastAsiaTheme="minorEastAsia" w:hAnsi="Times New Roman"/>
          <w:sz w:val="22"/>
          <w:szCs w:val="22"/>
        </w:rPr>
        <w:t xml:space="preserve">roposal </w:t>
      </w:r>
      <w:r w:rsidRPr="00552C35">
        <w:rPr>
          <w:rFonts w:ascii="Times New Roman" w:eastAsiaTheme="minorEastAsia" w:hAnsi="Times New Roman"/>
          <w:sz w:val="22"/>
          <w:szCs w:val="22"/>
        </w:rPr>
        <w:t>1.</w:t>
      </w:r>
      <w:r w:rsidR="00735046">
        <w:rPr>
          <w:rFonts w:ascii="Times New Roman" w:eastAsiaTheme="minorEastAsia" w:hAnsi="Times New Roman" w:hint="eastAsia"/>
          <w:sz w:val="22"/>
          <w:szCs w:val="22"/>
        </w:rPr>
        <w:t>B</w:t>
      </w:r>
      <w:r w:rsidRPr="00552C35">
        <w:rPr>
          <w:rFonts w:ascii="Times New Roman" w:eastAsiaTheme="minorEastAsia" w:hAnsi="Times New Roman"/>
          <w:sz w:val="22"/>
          <w:szCs w:val="22"/>
        </w:rPr>
        <w:t xml:space="preserve"> in </w:t>
      </w:r>
      <w:r w:rsidR="00735046">
        <w:rPr>
          <w:rFonts w:ascii="Times New Roman" w:eastAsiaTheme="minorEastAsia" w:hAnsi="Times New Roman" w:hint="eastAsia"/>
          <w:sz w:val="22"/>
          <w:szCs w:val="22"/>
        </w:rPr>
        <w:t>RAN1</w:t>
      </w:r>
      <w:r w:rsidRPr="00552C35">
        <w:rPr>
          <w:rFonts w:ascii="Times New Roman" w:eastAsiaTheme="minorEastAsia" w:hAnsi="Times New Roman"/>
          <w:sz w:val="22"/>
          <w:szCs w:val="22"/>
        </w:rPr>
        <w:t>#119</w:t>
      </w:r>
      <w:r w:rsidR="00552C35" w:rsidRPr="00552C35">
        <w:rPr>
          <w:rFonts w:ascii="Times New Roman" w:eastAsiaTheme="minorEastAsia" w:hAnsi="Times New Roman" w:hint="eastAsia"/>
          <w:sz w:val="22"/>
          <w:szCs w:val="22"/>
        </w:rPr>
        <w:t xml:space="preserve"> is supported</w:t>
      </w:r>
      <w:r w:rsidR="009538C0" w:rsidRPr="00552C35">
        <w:rPr>
          <w:rFonts w:ascii="Times New Roman" w:eastAsiaTheme="minorEastAsia" w:hAnsi="Times New Roman" w:hint="eastAsia"/>
          <w:sz w:val="22"/>
          <w:szCs w:val="22"/>
        </w:rPr>
        <w:t>.</w:t>
      </w:r>
    </w:p>
    <w:p w14:paraId="62F394F6" w14:textId="1B95C804" w:rsidR="00401001" w:rsidRPr="00552C35" w:rsidRDefault="00401001" w:rsidP="00401001">
      <w:pPr>
        <w:pStyle w:val="2"/>
        <w:rPr>
          <w:lang w:eastAsia="zh-CN"/>
        </w:rPr>
      </w:pPr>
      <w:r w:rsidRPr="00552C35">
        <w:t>2.</w:t>
      </w:r>
      <w:r w:rsidRPr="00552C35">
        <w:rPr>
          <w:rFonts w:hint="eastAsia"/>
          <w:lang w:eastAsia="zh-CN"/>
        </w:rPr>
        <w:t>2</w:t>
      </w:r>
      <w:r w:rsidRPr="00552C35">
        <w:t xml:space="preserve"> </w:t>
      </w:r>
      <w:r w:rsidRPr="00552C35">
        <w:rPr>
          <w:lang w:eastAsia="zh-CN"/>
        </w:rPr>
        <w:t>Shutdown</w:t>
      </w:r>
      <w:r w:rsidRPr="00552C35">
        <w:rPr>
          <w:rFonts w:hint="eastAsia"/>
          <w:lang w:eastAsia="zh-CN"/>
        </w:rPr>
        <w:t xml:space="preserve"> </w:t>
      </w:r>
      <w:r w:rsidRPr="00552C35">
        <w:rPr>
          <w:lang w:eastAsia="zh-CN"/>
        </w:rPr>
        <w:t>pattern</w:t>
      </w:r>
      <w:r w:rsidRPr="00552C35">
        <w:rPr>
          <w:rFonts w:hint="eastAsia"/>
          <w:lang w:eastAsia="zh-CN"/>
        </w:rPr>
        <w:t>s for Rel-19 NES SD type 1</w:t>
      </w:r>
    </w:p>
    <w:p w14:paraId="2ABC0885" w14:textId="0BA6520F" w:rsidR="009C0EFD" w:rsidRPr="00552C35" w:rsidRDefault="009C0EFD" w:rsidP="009C0EFD">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Based on the above proposal</w:t>
      </w:r>
      <w:r w:rsidR="00401001" w:rsidRPr="00552C35">
        <w:rPr>
          <w:rFonts w:ascii="Times New Roman" w:eastAsiaTheme="minorEastAsia" w:hAnsi="Times New Roman" w:hint="eastAsia"/>
          <w:b w:val="0"/>
          <w:bCs w:val="0"/>
          <w:sz w:val="22"/>
          <w:szCs w:val="22"/>
        </w:rPr>
        <w:t xml:space="preserve"> in section 2.1</w:t>
      </w:r>
      <w:r w:rsidRPr="00552C35">
        <w:rPr>
          <w:rFonts w:ascii="Times New Roman" w:eastAsiaTheme="minorEastAsia" w:hAnsi="Times New Roman" w:hint="eastAsia"/>
          <w:b w:val="0"/>
          <w:bCs w:val="0"/>
          <w:sz w:val="22"/>
          <w:szCs w:val="22"/>
        </w:rPr>
        <w:t xml:space="preserve">, 16,24,32 ports for </w:t>
      </w:r>
      <w:r w:rsidRPr="00552C35">
        <w:rPr>
          <w:rFonts w:ascii="Times New Roman" w:eastAsiaTheme="minorEastAsia" w:hAnsi="Times New Roman"/>
          <w:b w:val="0"/>
          <w:bCs w:val="0"/>
          <w:sz w:val="22"/>
          <w:szCs w:val="22"/>
        </w:rPr>
        <w:t>Rel-19 Type I SP</w:t>
      </w:r>
      <w:r w:rsidRPr="00552C35">
        <w:rPr>
          <w:rFonts w:ascii="Times New Roman" w:eastAsiaTheme="minorEastAsia" w:hAnsi="Times New Roman" w:hint="eastAsia"/>
          <w:b w:val="0"/>
          <w:bCs w:val="0"/>
          <w:sz w:val="22"/>
          <w:szCs w:val="22"/>
        </w:rPr>
        <w:t xml:space="preserve"> are supported with only K=1. However</w:t>
      </w:r>
      <w:r w:rsidR="00401001" w:rsidRPr="00552C35">
        <w:rPr>
          <w:rFonts w:ascii="Times New Roman" w:eastAsiaTheme="minorEastAsia" w:hAnsi="Times New Roman" w:hint="eastAsia"/>
          <w:b w:val="0"/>
          <w:bCs w:val="0"/>
          <w:sz w:val="22"/>
          <w:szCs w:val="22"/>
        </w:rPr>
        <w:t xml:space="preserve">, for Rel-18 NES SD type 1, there </w:t>
      </w:r>
      <w:r w:rsidR="00401001" w:rsidRPr="00552C35">
        <w:rPr>
          <w:rFonts w:ascii="Times New Roman" w:eastAsiaTheme="minorEastAsia" w:hAnsi="Times New Roman"/>
          <w:b w:val="0"/>
          <w:bCs w:val="0"/>
          <w:sz w:val="22"/>
          <w:szCs w:val="22"/>
        </w:rPr>
        <w:t>is</w:t>
      </w:r>
      <w:r w:rsidR="00A30D7A">
        <w:rPr>
          <w:rFonts w:ascii="Times New Roman" w:eastAsiaTheme="minorEastAsia" w:hAnsi="Times New Roman" w:hint="eastAsia"/>
          <w:b w:val="0"/>
          <w:bCs w:val="0"/>
          <w:sz w:val="22"/>
          <w:szCs w:val="22"/>
        </w:rPr>
        <w:t xml:space="preserve"> no</w:t>
      </w:r>
      <w:r w:rsidR="00401001" w:rsidRPr="00552C35">
        <w:rPr>
          <w:rFonts w:ascii="Times New Roman" w:eastAsiaTheme="minorEastAsia" w:hAnsi="Times New Roman" w:hint="eastAsia"/>
          <w:b w:val="0"/>
          <w:bCs w:val="0"/>
          <w:sz w:val="22"/>
          <w:szCs w:val="22"/>
        </w:rPr>
        <w:t xml:space="preserve"> </w:t>
      </w:r>
      <w:r w:rsidR="00401001" w:rsidRPr="00552C35">
        <w:rPr>
          <w:rFonts w:ascii="Times New Roman" w:eastAsiaTheme="minorEastAsia" w:hAnsi="Times New Roman"/>
          <w:b w:val="0"/>
          <w:bCs w:val="0"/>
          <w:sz w:val="22"/>
          <w:szCs w:val="22"/>
        </w:rPr>
        <w:t>restriction</w:t>
      </w:r>
      <w:r w:rsidR="00401001" w:rsidRPr="00552C35">
        <w:rPr>
          <w:rFonts w:ascii="Times New Roman" w:eastAsiaTheme="minorEastAsia" w:hAnsi="Times New Roman" w:hint="eastAsia"/>
          <w:b w:val="0"/>
          <w:bCs w:val="0"/>
          <w:sz w:val="22"/>
          <w:szCs w:val="22"/>
        </w:rPr>
        <w:t xml:space="preserve"> on how to </w:t>
      </w:r>
      <w:r w:rsidR="00401001" w:rsidRPr="00552C35">
        <w:rPr>
          <w:rFonts w:ascii="Times New Roman" w:eastAsiaTheme="minorEastAsia" w:hAnsi="Times New Roman"/>
          <w:b w:val="0"/>
          <w:bCs w:val="0"/>
          <w:sz w:val="22"/>
          <w:szCs w:val="22"/>
        </w:rPr>
        <w:t>turn</w:t>
      </w:r>
      <w:r w:rsidR="00401001" w:rsidRPr="00552C35">
        <w:rPr>
          <w:rFonts w:ascii="Times New Roman" w:eastAsiaTheme="minorEastAsia" w:hAnsi="Times New Roman" w:hint="eastAsia"/>
          <w:b w:val="0"/>
          <w:bCs w:val="0"/>
          <w:sz w:val="22"/>
          <w:szCs w:val="22"/>
        </w:rPr>
        <w:t xml:space="preserve"> off </w:t>
      </w:r>
      <w:r w:rsidR="00401001" w:rsidRPr="00552C35">
        <w:rPr>
          <w:rFonts w:ascii="Times New Roman" w:eastAsiaTheme="minorEastAsia" w:hAnsi="Times New Roman"/>
          <w:b w:val="0"/>
          <w:bCs w:val="0"/>
          <w:sz w:val="22"/>
          <w:szCs w:val="22"/>
        </w:rPr>
        <w:t>antenna</w:t>
      </w:r>
      <w:r w:rsidR="00401001" w:rsidRPr="00552C35">
        <w:rPr>
          <w:rFonts w:ascii="Times New Roman" w:eastAsiaTheme="minorEastAsia" w:hAnsi="Times New Roman" w:hint="eastAsia"/>
          <w:b w:val="0"/>
          <w:bCs w:val="0"/>
          <w:sz w:val="22"/>
          <w:szCs w:val="22"/>
        </w:rPr>
        <w:t xml:space="preserve"> patterns. It</w:t>
      </w:r>
      <w:r w:rsidR="00A30D7A">
        <w:rPr>
          <w:rFonts w:ascii="Times New Roman" w:eastAsiaTheme="minorEastAsia" w:hAnsi="Times New Roman" w:hint="eastAsia"/>
          <w:b w:val="0"/>
          <w:bCs w:val="0"/>
          <w:sz w:val="22"/>
          <w:szCs w:val="22"/>
        </w:rPr>
        <w:t xml:space="preserve"> i</w:t>
      </w:r>
      <w:r w:rsidR="00401001" w:rsidRPr="00552C35">
        <w:rPr>
          <w:rFonts w:ascii="Times New Roman" w:eastAsiaTheme="minorEastAsia" w:hAnsi="Times New Roman" w:hint="eastAsia"/>
          <w:b w:val="0"/>
          <w:bCs w:val="0"/>
          <w:sz w:val="22"/>
          <w:szCs w:val="22"/>
        </w:rPr>
        <w:t>s all based on the RRC parameter</w:t>
      </w:r>
      <w:r w:rsidR="00401001" w:rsidRPr="00552C35">
        <w:rPr>
          <w:rFonts w:ascii="Times New Roman" w:eastAsiaTheme="minorEastAsia" w:hAnsi="Times New Roman"/>
          <w:b w:val="0"/>
          <w:bCs w:val="0"/>
          <w:i/>
          <w:iCs/>
          <w:sz w:val="22"/>
          <w:szCs w:val="22"/>
        </w:rPr>
        <w:t xml:space="preserve"> port-subsetIndicator</w:t>
      </w:r>
      <w:r w:rsidR="00F041E7" w:rsidRPr="00552C35">
        <w:rPr>
          <w:rFonts w:ascii="Times New Roman" w:eastAsiaTheme="minorEastAsia" w:hAnsi="Times New Roman" w:hint="eastAsia"/>
          <w:b w:val="0"/>
          <w:bCs w:val="0"/>
          <w:i/>
          <w:iCs/>
          <w:sz w:val="22"/>
          <w:szCs w:val="22"/>
        </w:rPr>
        <w:t xml:space="preserve">. </w:t>
      </w:r>
      <w:r w:rsidR="00F041E7" w:rsidRPr="00552C35">
        <w:rPr>
          <w:rFonts w:ascii="Times New Roman" w:eastAsiaTheme="minorEastAsia" w:hAnsi="Times New Roman"/>
          <w:b w:val="0"/>
          <w:bCs w:val="0"/>
          <w:sz w:val="22"/>
          <w:szCs w:val="22"/>
        </w:rPr>
        <w:t>Thus</w:t>
      </w:r>
      <w:r w:rsidR="00F041E7" w:rsidRPr="00552C35">
        <w:rPr>
          <w:rFonts w:ascii="Times New Roman" w:eastAsiaTheme="minorEastAsia" w:hAnsi="Times New Roman" w:hint="eastAsia"/>
          <w:b w:val="0"/>
          <w:bCs w:val="0"/>
          <w:sz w:val="22"/>
          <w:szCs w:val="22"/>
        </w:rPr>
        <w:t>, it also needs to</w:t>
      </w:r>
      <w:r w:rsidR="00F041E7" w:rsidRPr="00552C35">
        <w:rPr>
          <w:rFonts w:ascii="Times New Roman" w:eastAsiaTheme="minorEastAsia" w:hAnsi="Times New Roman"/>
          <w:b w:val="0"/>
          <w:bCs w:val="0"/>
          <w:sz w:val="22"/>
          <w:szCs w:val="22"/>
        </w:rPr>
        <w:t xml:space="preserve"> </w:t>
      </w:r>
      <w:r w:rsidR="00FD4F5C" w:rsidRPr="00552C35">
        <w:rPr>
          <w:rFonts w:ascii="Times New Roman" w:eastAsiaTheme="minorEastAsia" w:hAnsi="Times New Roman" w:hint="eastAsia"/>
          <w:b w:val="0"/>
          <w:bCs w:val="0"/>
          <w:sz w:val="22"/>
          <w:szCs w:val="22"/>
        </w:rPr>
        <w:t xml:space="preserve">be </w:t>
      </w:r>
      <w:r w:rsidR="00F041E7" w:rsidRPr="00552C35">
        <w:rPr>
          <w:rFonts w:ascii="Times New Roman" w:eastAsiaTheme="minorEastAsia" w:hAnsi="Times New Roman"/>
          <w:b w:val="0"/>
          <w:bCs w:val="0"/>
          <w:sz w:val="22"/>
          <w:szCs w:val="22"/>
        </w:rPr>
        <w:t>discuss</w:t>
      </w:r>
      <w:r w:rsidR="00FD4F5C" w:rsidRPr="00552C35">
        <w:rPr>
          <w:rFonts w:ascii="Times New Roman" w:eastAsiaTheme="minorEastAsia" w:hAnsi="Times New Roman" w:hint="eastAsia"/>
          <w:b w:val="0"/>
          <w:bCs w:val="0"/>
          <w:sz w:val="22"/>
          <w:szCs w:val="22"/>
        </w:rPr>
        <w:t>ed</w:t>
      </w:r>
      <w:r w:rsidR="00F041E7" w:rsidRPr="00552C35">
        <w:rPr>
          <w:rFonts w:ascii="Times New Roman" w:eastAsiaTheme="minorEastAsia" w:hAnsi="Times New Roman"/>
          <w:b w:val="0"/>
          <w:bCs w:val="0"/>
          <w:sz w:val="22"/>
          <w:szCs w:val="22"/>
        </w:rPr>
        <w:t xml:space="preserve"> whether to support P&lt;=32 across multiple CSI-RSs</w:t>
      </w:r>
      <w:r w:rsidR="00F041E7" w:rsidRPr="00552C35">
        <w:rPr>
          <w:rFonts w:ascii="Times New Roman" w:eastAsiaTheme="minorEastAsia" w:hAnsi="Times New Roman" w:hint="eastAsia"/>
          <w:b w:val="0"/>
          <w:bCs w:val="0"/>
          <w:sz w:val="22"/>
          <w:szCs w:val="22"/>
        </w:rPr>
        <w:t xml:space="preserve">. If </w:t>
      </w:r>
      <w:r w:rsidR="00FD4F5C" w:rsidRPr="00552C35">
        <w:rPr>
          <w:rFonts w:ascii="Times New Roman" w:eastAsiaTheme="minorEastAsia" w:hAnsi="Times New Roman" w:hint="eastAsia"/>
          <w:b w:val="0"/>
          <w:bCs w:val="0"/>
          <w:sz w:val="22"/>
          <w:szCs w:val="22"/>
        </w:rPr>
        <w:t xml:space="preserve">supporting </w:t>
      </w:r>
      <w:r w:rsidR="00F041E7" w:rsidRPr="00552C35">
        <w:rPr>
          <w:rFonts w:ascii="Times New Roman" w:eastAsiaTheme="minorEastAsia" w:hAnsi="Times New Roman" w:hint="eastAsia"/>
          <w:b w:val="0"/>
          <w:bCs w:val="0"/>
          <w:sz w:val="22"/>
          <w:szCs w:val="22"/>
        </w:rPr>
        <w:t>P</w:t>
      </w:r>
      <w:r w:rsidR="00F041E7" w:rsidRPr="00552C35">
        <w:rPr>
          <w:rFonts w:ascii="Times New Roman" w:eastAsiaTheme="minorEastAsia" w:hAnsi="Times New Roman"/>
          <w:b w:val="0"/>
          <w:bCs w:val="0"/>
          <w:sz w:val="22"/>
          <w:szCs w:val="22"/>
        </w:rPr>
        <w:t>&lt;=32</w:t>
      </w:r>
      <w:r w:rsidR="00F041E7" w:rsidRPr="00552C35">
        <w:rPr>
          <w:rFonts w:ascii="Times New Roman" w:eastAsiaTheme="minorEastAsia" w:hAnsi="Times New Roman" w:hint="eastAsia"/>
          <w:b w:val="0"/>
          <w:bCs w:val="0"/>
          <w:sz w:val="22"/>
          <w:szCs w:val="22"/>
        </w:rPr>
        <w:t xml:space="preserve"> </w:t>
      </w:r>
      <w:r w:rsidR="00F041E7" w:rsidRPr="00552C35">
        <w:rPr>
          <w:rFonts w:ascii="Times New Roman" w:eastAsiaTheme="minorEastAsia" w:hAnsi="Times New Roman"/>
          <w:b w:val="0"/>
          <w:bCs w:val="0"/>
          <w:sz w:val="22"/>
          <w:szCs w:val="22"/>
        </w:rPr>
        <w:t>across</w:t>
      </w:r>
      <w:r w:rsidR="00F041E7" w:rsidRPr="00552C35">
        <w:rPr>
          <w:rFonts w:ascii="Times New Roman" w:eastAsiaTheme="minorEastAsia" w:hAnsi="Times New Roman" w:hint="eastAsia"/>
          <w:b w:val="0"/>
          <w:bCs w:val="0"/>
          <w:sz w:val="22"/>
          <w:szCs w:val="22"/>
        </w:rPr>
        <w:t xml:space="preserve"> multiple CSI-RSs after </w:t>
      </w:r>
      <w:r w:rsidR="00F041E7" w:rsidRPr="00552C35">
        <w:rPr>
          <w:rFonts w:ascii="Times New Roman" w:eastAsiaTheme="minorEastAsia" w:hAnsi="Times New Roman"/>
          <w:b w:val="0"/>
          <w:bCs w:val="0"/>
          <w:sz w:val="22"/>
          <w:szCs w:val="22"/>
        </w:rPr>
        <w:t>shutdown</w:t>
      </w:r>
      <w:r w:rsidR="00F041E7" w:rsidRPr="00552C35">
        <w:rPr>
          <w:rFonts w:ascii="Times New Roman" w:eastAsiaTheme="minorEastAsia" w:hAnsi="Times New Roman" w:hint="eastAsia"/>
          <w:b w:val="0"/>
          <w:bCs w:val="0"/>
          <w:sz w:val="22"/>
          <w:szCs w:val="22"/>
        </w:rPr>
        <w:t>, UE can also calculate PMI based on Rel-15 Type I SP codebook.</w:t>
      </w:r>
    </w:p>
    <w:p w14:paraId="290ED541" w14:textId="43CD773D" w:rsidR="009C0EFD" w:rsidRPr="00552C35" w:rsidRDefault="009C0EFD" w:rsidP="009C0EFD">
      <w:pPr>
        <w:pStyle w:val="Proposal"/>
        <w:numPr>
          <w:ilvl w:val="0"/>
          <w:numId w:val="46"/>
        </w:numPr>
        <w:tabs>
          <w:tab w:val="clear" w:pos="1701"/>
        </w:tabs>
        <w:spacing w:before="100" w:beforeAutospacing="1"/>
        <w:rPr>
          <w:rFonts w:ascii="Times New Roman" w:eastAsiaTheme="minorEastAsia"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 xml:space="preserve">NES SD type 1, RAN1 to discuss whether to support P&lt;=32 </w:t>
      </w:r>
      <w:r w:rsidR="00401001" w:rsidRPr="00552C35">
        <w:rPr>
          <w:rFonts w:ascii="Times New Roman" w:eastAsiaTheme="minorEastAsia" w:hAnsi="Times New Roman" w:hint="eastAsia"/>
          <w:sz w:val="22"/>
          <w:szCs w:val="22"/>
        </w:rPr>
        <w:t>across multiple CSI-RSs</w:t>
      </w:r>
      <w:r w:rsidRPr="00552C35">
        <w:rPr>
          <w:rFonts w:ascii="Times New Roman" w:eastAsiaTheme="minorEastAsia" w:hAnsi="Times New Roman" w:hint="eastAsia"/>
          <w:sz w:val="22"/>
          <w:szCs w:val="22"/>
        </w:rPr>
        <w:t xml:space="preserve">, where P is </w:t>
      </w:r>
      <w:r w:rsidR="00FD4F5C" w:rsidRPr="00552C35">
        <w:rPr>
          <w:rFonts w:ascii="Times New Roman" w:eastAsiaTheme="minorEastAsia" w:hAnsi="Times New Roman" w:hint="eastAsia"/>
          <w:sz w:val="22"/>
          <w:szCs w:val="22"/>
        </w:rPr>
        <w:t xml:space="preserve">the number of the </w:t>
      </w:r>
      <w:r w:rsidR="0020454A">
        <w:rPr>
          <w:rFonts w:ascii="Times New Roman" w:eastAsiaTheme="minorEastAsia" w:hAnsi="Times New Roman" w:hint="eastAsia"/>
          <w:sz w:val="22"/>
          <w:szCs w:val="22"/>
        </w:rPr>
        <w:t>antenna</w:t>
      </w:r>
      <w:r w:rsidR="0020454A"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ports</w:t>
      </w:r>
      <w:r w:rsidR="0020454A">
        <w:rPr>
          <w:rFonts w:ascii="Times New Roman" w:eastAsiaTheme="minorEastAsia" w:hAnsi="Times New Roman" w:hint="eastAsia"/>
          <w:sz w:val="22"/>
          <w:szCs w:val="22"/>
        </w:rPr>
        <w:t xml:space="preserve"> after shutdown</w:t>
      </w:r>
      <w:r w:rsidRPr="00552C35">
        <w:rPr>
          <w:rFonts w:ascii="Times New Roman" w:eastAsiaTheme="minorEastAsia" w:hAnsi="Times New Roman" w:hint="eastAsia"/>
          <w:sz w:val="22"/>
          <w:szCs w:val="22"/>
        </w:rPr>
        <w:t>.</w:t>
      </w:r>
    </w:p>
    <w:p w14:paraId="28FBE286" w14:textId="09359A36" w:rsidR="00C92291" w:rsidRPr="00552C35" w:rsidRDefault="00C92291" w:rsidP="00C92291">
      <w:pPr>
        <w:pStyle w:val="2"/>
      </w:pPr>
      <w:r w:rsidRPr="00552C35">
        <w:t>2.</w:t>
      </w:r>
      <w:r w:rsidR="00BF3858">
        <w:rPr>
          <w:rFonts w:hint="eastAsia"/>
          <w:lang w:eastAsia="zh-CN"/>
        </w:rPr>
        <w:t>3</w:t>
      </w:r>
      <w:r w:rsidR="008D32BA" w:rsidRPr="00552C35">
        <w:t xml:space="preserve"> </w:t>
      </w:r>
      <w:r w:rsidR="007B7167" w:rsidRPr="00552C35">
        <w:rPr>
          <w:rFonts w:hint="eastAsia"/>
          <w:lang w:eastAsia="zh-CN"/>
        </w:rPr>
        <w:t xml:space="preserve">Port indexing for Rel-19 </w:t>
      </w:r>
      <w:r w:rsidRPr="00552C35">
        <w:rPr>
          <w:rFonts w:hint="eastAsia"/>
          <w:lang w:eastAsia="zh-CN"/>
        </w:rPr>
        <w:t xml:space="preserve">NES SD type 1 </w:t>
      </w:r>
    </w:p>
    <w:p w14:paraId="25F9F162" w14:textId="67A9DE4A" w:rsidR="00C92291" w:rsidRPr="00257652" w:rsidRDefault="00DE53DD"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 xml:space="preserve">As the antenna ports </w:t>
      </w:r>
      <w:r w:rsidRPr="00257652">
        <w:rPr>
          <w:rFonts w:ascii="Times New Roman" w:eastAsiaTheme="minorEastAsia" w:hAnsi="Times New Roman"/>
          <w:b w:val="0"/>
          <w:bCs w:val="0"/>
          <w:sz w:val="22"/>
          <w:szCs w:val="22"/>
        </w:rPr>
        <w:t>increase</w:t>
      </w:r>
      <w:r w:rsidRPr="00257652">
        <w:rPr>
          <w:rFonts w:ascii="Times New Roman" w:eastAsiaTheme="minorEastAsia" w:hAnsi="Times New Roman" w:hint="eastAsia"/>
          <w:b w:val="0"/>
          <w:bCs w:val="0"/>
          <w:sz w:val="22"/>
          <w:szCs w:val="22"/>
        </w:rPr>
        <w:t xml:space="preserve"> </w:t>
      </w:r>
      <w:r w:rsidR="00BD474B" w:rsidRPr="00257652">
        <w:rPr>
          <w:rFonts w:ascii="Times New Roman" w:eastAsiaTheme="minorEastAsia" w:hAnsi="Times New Roman" w:hint="eastAsia"/>
          <w:b w:val="0"/>
          <w:bCs w:val="0"/>
          <w:sz w:val="22"/>
          <w:szCs w:val="22"/>
        </w:rPr>
        <w:t xml:space="preserve">up </w:t>
      </w:r>
      <w:r w:rsidRPr="00257652">
        <w:rPr>
          <w:rFonts w:ascii="Times New Roman" w:eastAsiaTheme="minorEastAsia" w:hAnsi="Times New Roman" w:hint="eastAsia"/>
          <w:b w:val="0"/>
          <w:bCs w:val="0"/>
          <w:sz w:val="22"/>
          <w:szCs w:val="22"/>
        </w:rPr>
        <w:t>to 128</w:t>
      </w:r>
      <w:r w:rsidR="00BD474B" w:rsidRPr="00257652">
        <w:rPr>
          <w:rFonts w:ascii="Times New Roman" w:eastAsiaTheme="minorEastAsia" w:hAnsi="Times New Roman" w:hint="eastAsia"/>
          <w:b w:val="0"/>
          <w:bCs w:val="0"/>
          <w:sz w:val="22"/>
          <w:szCs w:val="22"/>
        </w:rPr>
        <w:t>, t</w:t>
      </w:r>
      <w:r w:rsidR="00BD474B" w:rsidRPr="00257652">
        <w:rPr>
          <w:rFonts w:ascii="Times New Roman" w:eastAsiaTheme="minorEastAsia" w:hAnsi="Times New Roman"/>
          <w:b w:val="0"/>
          <w:bCs w:val="0"/>
          <w:sz w:val="22"/>
          <w:szCs w:val="22"/>
        </w:rPr>
        <w:t>he energy consumption problem is becoming increasingly severe</w:t>
      </w:r>
      <w:r w:rsidR="00BD474B" w:rsidRPr="00257652">
        <w:rPr>
          <w:rFonts w:ascii="Times New Roman" w:eastAsiaTheme="minorEastAsia" w:hAnsi="Times New Roman" w:hint="eastAsia"/>
          <w:b w:val="0"/>
          <w:bCs w:val="0"/>
          <w:sz w:val="22"/>
          <w:szCs w:val="22"/>
        </w:rPr>
        <w:t xml:space="preserve">. Thus, in </w:t>
      </w:r>
      <w:r w:rsidR="0072682F" w:rsidRPr="00257652">
        <w:rPr>
          <w:rFonts w:ascii="Times New Roman" w:eastAsiaTheme="minorEastAsia" w:hAnsi="Times New Roman" w:hint="eastAsia"/>
          <w:b w:val="0"/>
          <w:bCs w:val="0"/>
          <w:sz w:val="22"/>
          <w:szCs w:val="22"/>
        </w:rPr>
        <w:t xml:space="preserve">the </w:t>
      </w:r>
      <w:r w:rsidR="00BD474B" w:rsidRPr="00257652">
        <w:rPr>
          <w:rFonts w:ascii="Times New Roman" w:eastAsiaTheme="minorEastAsia" w:hAnsi="Times New Roman" w:hint="eastAsia"/>
          <w:b w:val="0"/>
          <w:bCs w:val="0"/>
          <w:sz w:val="22"/>
          <w:szCs w:val="22"/>
        </w:rPr>
        <w:t xml:space="preserve">last meeting, NES SD type 1 was supported for 48,64,128 ports in Rel-19, based </w:t>
      </w:r>
      <w:r w:rsidR="0072682F" w:rsidRPr="00257652">
        <w:rPr>
          <w:rFonts w:ascii="Times New Roman" w:eastAsiaTheme="minorEastAsia" w:hAnsi="Times New Roman" w:hint="eastAsia"/>
          <w:b w:val="0"/>
          <w:bCs w:val="0"/>
          <w:sz w:val="22"/>
          <w:szCs w:val="22"/>
        </w:rPr>
        <w:t xml:space="preserve">on </w:t>
      </w:r>
      <w:r w:rsidR="00BD474B" w:rsidRPr="00257652">
        <w:rPr>
          <w:rFonts w:ascii="Times New Roman" w:eastAsiaTheme="minorEastAsia" w:hAnsi="Times New Roman" w:hint="eastAsia"/>
          <w:b w:val="0"/>
          <w:bCs w:val="0"/>
          <w:sz w:val="22"/>
          <w:szCs w:val="22"/>
        </w:rPr>
        <w:t>the following agreement.</w:t>
      </w:r>
    </w:p>
    <w:tbl>
      <w:tblPr>
        <w:tblStyle w:val="af7"/>
        <w:tblW w:w="0" w:type="auto"/>
        <w:tblLook w:val="04A0" w:firstRow="1" w:lastRow="0" w:firstColumn="1" w:lastColumn="0" w:noHBand="0" w:noVBand="1"/>
      </w:tblPr>
      <w:tblGrid>
        <w:gridCol w:w="10160"/>
      </w:tblGrid>
      <w:tr w:rsidR="00552C35" w:rsidRPr="00257652" w14:paraId="2A14A137" w14:textId="77777777" w:rsidTr="00BD474B">
        <w:tc>
          <w:tcPr>
            <w:tcW w:w="10160" w:type="dxa"/>
          </w:tcPr>
          <w:p w14:paraId="299DAA7C" w14:textId="77777777" w:rsidR="00BD474B" w:rsidRPr="00257652" w:rsidRDefault="00BD474B" w:rsidP="00BD474B">
            <w:pPr>
              <w:rPr>
                <w:rFonts w:cs="Times"/>
                <w:b/>
                <w:bCs/>
                <w:sz w:val="22"/>
                <w:szCs w:val="22"/>
                <w:highlight w:val="green"/>
                <w:lang w:eastAsia="x-none"/>
              </w:rPr>
            </w:pPr>
            <w:r w:rsidRPr="00257652">
              <w:rPr>
                <w:rFonts w:cs="Times"/>
                <w:b/>
                <w:bCs/>
                <w:sz w:val="22"/>
                <w:szCs w:val="22"/>
                <w:highlight w:val="green"/>
                <w:lang w:eastAsia="x-none"/>
              </w:rPr>
              <w:t>Agreement</w:t>
            </w:r>
          </w:p>
          <w:p w14:paraId="20A21ED5" w14:textId="77777777" w:rsidR="00BD474B" w:rsidRPr="00257652" w:rsidRDefault="00BD474B" w:rsidP="00BD474B">
            <w:pPr>
              <w:rPr>
                <w:rFonts w:eastAsia="等线"/>
                <w:iCs/>
                <w:sz w:val="22"/>
                <w:szCs w:val="22"/>
                <w:lang w:eastAsia="zh-CN"/>
              </w:rPr>
            </w:pPr>
            <w:r w:rsidRPr="00257652">
              <w:rPr>
                <w:rFonts w:eastAsia="Malgun Gothic"/>
                <w:sz w:val="22"/>
                <w:szCs w:val="22"/>
                <w:lang w:eastAsia="zh-TW"/>
              </w:rPr>
              <w:t xml:space="preserve">For the Rel-19 Type-I SP codebook refinement for 48, 64, and 128 CSI-RS ports, regarding the </w:t>
            </w:r>
            <w:r w:rsidRPr="00257652">
              <w:rPr>
                <w:rFonts w:eastAsia="等线"/>
                <w:iCs/>
                <w:sz w:val="22"/>
                <w:szCs w:val="22"/>
                <w:lang w:eastAsia="zh-CN"/>
              </w:rPr>
              <w:t xml:space="preserve">port subset indication (from the Rel-18 SD NES Type-1), extend the bitmap (i.e., </w:t>
            </w:r>
            <w:r w:rsidRPr="00257652">
              <w:rPr>
                <w:i/>
                <w:iCs/>
                <w:sz w:val="22"/>
                <w:szCs w:val="22"/>
              </w:rPr>
              <w:t>port-subsetIndicator</w:t>
            </w:r>
            <w:r w:rsidRPr="00257652">
              <w:rPr>
                <w:rFonts w:eastAsia="等线"/>
                <w:iCs/>
                <w:sz w:val="22"/>
                <w:szCs w:val="22"/>
                <w:lang w:eastAsia="zh-CN"/>
              </w:rPr>
              <w:t>) by adding p48, p64, and p128 along with their appropriate lengths</w:t>
            </w:r>
          </w:p>
          <w:p w14:paraId="14375716" w14:textId="468DE7A1" w:rsidR="00BD474B" w:rsidRPr="00257652" w:rsidRDefault="00BD474B" w:rsidP="00BD474B">
            <w:pPr>
              <w:pStyle w:val="aff0"/>
              <w:numPr>
                <w:ilvl w:val="0"/>
                <w:numId w:val="63"/>
              </w:numPr>
              <w:snapToGrid w:val="0"/>
              <w:rPr>
                <w:rFonts w:ascii="Times New Roman" w:eastAsia="Malgun Gothic" w:hAnsi="Times New Roman"/>
                <w:lang w:val="en-GB" w:eastAsia="zh-TW"/>
              </w:rPr>
            </w:pPr>
            <w:r w:rsidRPr="00257652">
              <w:rPr>
                <w:rFonts w:ascii="Times New Roman" w:eastAsia="Malgun Gothic" w:hAnsi="Times New Roman"/>
                <w:lang w:val="en-GB" w:eastAsia="zh-TW"/>
              </w:rPr>
              <w:t>Note: Per previous agreements, K is the number of aggregated NZP CSI-RS resources to attain 32 &lt; P (or P</w:t>
            </w:r>
            <w:r w:rsidRPr="00257652">
              <w:rPr>
                <w:rFonts w:ascii="Times New Roman" w:eastAsia="Malgun Gothic" w:hAnsi="Times New Roman"/>
                <w:vertAlign w:val="subscript"/>
                <w:lang w:val="en-GB" w:eastAsia="zh-TW"/>
              </w:rPr>
              <w:t>CSI-RS</w:t>
            </w:r>
            <w:r w:rsidRPr="00257652">
              <w:rPr>
                <w:rFonts w:ascii="Times New Roman" w:eastAsia="Malgun Gothic" w:hAnsi="Times New Roman"/>
                <w:lang w:val="en-GB" w:eastAsia="zh-TW"/>
              </w:rPr>
              <w:t>) ≤ 128</w:t>
            </w:r>
          </w:p>
        </w:tc>
      </w:tr>
    </w:tbl>
    <w:p w14:paraId="29D1E92B" w14:textId="076D855D" w:rsidR="00BD474B" w:rsidRPr="00257652" w:rsidRDefault="00BD209E"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 xml:space="preserve">Based on the </w:t>
      </w:r>
      <w:r w:rsidR="00E27181" w:rsidRPr="00257652">
        <w:rPr>
          <w:rFonts w:ascii="Times New Roman" w:eastAsiaTheme="minorEastAsia" w:hAnsi="Times New Roman" w:hint="eastAsia"/>
          <w:b w:val="0"/>
          <w:bCs w:val="0"/>
          <w:sz w:val="22"/>
          <w:szCs w:val="22"/>
        </w:rPr>
        <w:t>above</w:t>
      </w:r>
      <w:r w:rsidR="00E27181" w:rsidRPr="00257652">
        <w:rPr>
          <w:rFonts w:ascii="Times New Roman" w:eastAsiaTheme="minorEastAsia" w:hAnsi="Times New Roman"/>
          <w:b w:val="0"/>
          <w:bCs w:val="0"/>
          <w:sz w:val="22"/>
          <w:szCs w:val="22"/>
        </w:rPr>
        <w:t xml:space="preserve"> </w:t>
      </w:r>
      <w:r w:rsidRPr="00257652">
        <w:rPr>
          <w:rFonts w:ascii="Times New Roman" w:eastAsiaTheme="minorEastAsia" w:hAnsi="Times New Roman"/>
          <w:b w:val="0"/>
          <w:bCs w:val="0"/>
          <w:sz w:val="22"/>
          <w:szCs w:val="22"/>
        </w:rPr>
        <w:t>agreement</w:t>
      </w:r>
      <w:r w:rsidRPr="00257652">
        <w:rPr>
          <w:rFonts w:ascii="Times New Roman" w:eastAsiaTheme="minorEastAsia" w:hAnsi="Times New Roman" w:hint="eastAsia"/>
          <w:b w:val="0"/>
          <w:bCs w:val="0"/>
          <w:sz w:val="22"/>
          <w:szCs w:val="22"/>
        </w:rPr>
        <w:t xml:space="preserve">, P enabling ports will be configured for the subconfiguration by P values of </w:t>
      </w:r>
      <w:r w:rsidRPr="00257652">
        <w:rPr>
          <w:rFonts w:ascii="Times New Roman" w:eastAsiaTheme="minorEastAsia" w:hAnsi="Times New Roman"/>
          <w:b w:val="0"/>
          <w:bCs w:val="0"/>
          <w:sz w:val="22"/>
          <w:szCs w:val="22"/>
        </w:rPr>
        <w:t>‘</w:t>
      </w:r>
      <w:r w:rsidRPr="00257652">
        <w:rPr>
          <w:rFonts w:ascii="Times New Roman" w:eastAsiaTheme="minorEastAsia" w:hAnsi="Times New Roman" w:hint="eastAsia"/>
          <w:b w:val="0"/>
          <w:bCs w:val="0"/>
          <w:sz w:val="22"/>
          <w:szCs w:val="22"/>
        </w:rPr>
        <w:t>1</w:t>
      </w:r>
      <w:r w:rsidRPr="00257652">
        <w:rPr>
          <w:rFonts w:ascii="Times New Roman" w:eastAsiaTheme="minorEastAsia" w:hAnsi="Times New Roman"/>
          <w:b w:val="0"/>
          <w:bCs w:val="0"/>
          <w:sz w:val="22"/>
          <w:szCs w:val="22"/>
        </w:rPr>
        <w:t>’</w:t>
      </w:r>
      <w:r w:rsidRPr="00257652">
        <w:rPr>
          <w:rFonts w:ascii="Times New Roman" w:eastAsiaTheme="minorEastAsia" w:hAnsi="Times New Roman" w:hint="eastAsia"/>
          <w:b w:val="0"/>
          <w:bCs w:val="0"/>
          <w:sz w:val="22"/>
          <w:szCs w:val="22"/>
        </w:rPr>
        <w:t xml:space="preserve"> in </w:t>
      </w:r>
      <w:r w:rsidR="000953E6">
        <w:rPr>
          <w:rFonts w:ascii="Times New Roman" w:eastAsiaTheme="minorEastAsia" w:hAnsi="Times New Roman" w:hint="eastAsia"/>
          <w:b w:val="0"/>
          <w:bCs w:val="0"/>
          <w:sz w:val="22"/>
          <w:szCs w:val="22"/>
        </w:rPr>
        <w:t xml:space="preserve">a </w:t>
      </w:r>
      <w:r w:rsidRPr="00257652">
        <w:rPr>
          <w:rFonts w:ascii="Times New Roman" w:eastAsiaTheme="minorEastAsia" w:hAnsi="Times New Roman" w:hint="eastAsia"/>
          <w:b w:val="0"/>
          <w:bCs w:val="0"/>
          <w:sz w:val="22"/>
          <w:szCs w:val="22"/>
        </w:rPr>
        <w:t xml:space="preserve">bitmap </w:t>
      </w:r>
      <w:r w:rsidRPr="00257652">
        <w:rPr>
          <w:rFonts w:ascii="Times New Roman" w:eastAsiaTheme="minorEastAsia" w:hAnsi="Times New Roman"/>
          <w:b w:val="0"/>
          <w:bCs w:val="0"/>
          <w:sz w:val="22"/>
          <w:szCs w:val="22"/>
        </w:rPr>
        <w:t xml:space="preserve">(i.e., </w:t>
      </w:r>
      <w:r w:rsidRPr="00257652">
        <w:rPr>
          <w:rFonts w:ascii="Times New Roman" w:eastAsiaTheme="minorEastAsia" w:hAnsi="Times New Roman"/>
          <w:b w:val="0"/>
          <w:bCs w:val="0"/>
          <w:i/>
          <w:iCs/>
          <w:sz w:val="22"/>
          <w:szCs w:val="22"/>
        </w:rPr>
        <w:t>port-subsetIndicator</w:t>
      </w:r>
      <w:r w:rsidRPr="00257652">
        <w:rPr>
          <w:rFonts w:ascii="Times New Roman" w:eastAsiaTheme="minorEastAsia" w:hAnsi="Times New Roman"/>
          <w:b w:val="0"/>
          <w:bCs w:val="0"/>
          <w:sz w:val="22"/>
          <w:szCs w:val="22"/>
        </w:rPr>
        <w:t>)</w:t>
      </w:r>
      <w:r w:rsidRPr="00257652">
        <w:rPr>
          <w:rFonts w:ascii="Times New Roman" w:eastAsiaTheme="minorEastAsia" w:hAnsi="Times New Roman" w:hint="eastAsia"/>
          <w:b w:val="0"/>
          <w:bCs w:val="0"/>
          <w:sz w:val="22"/>
          <w:szCs w:val="22"/>
        </w:rPr>
        <w:t xml:space="preserve">. Hence, the new </w:t>
      </w:r>
      <w:r w:rsidR="006B6B63" w:rsidRPr="00257652">
        <w:rPr>
          <w:rFonts w:ascii="Times New Roman" w:eastAsiaTheme="minorEastAsia" w:hAnsi="Times New Roman" w:hint="eastAsia"/>
          <w:b w:val="0"/>
          <w:bCs w:val="0"/>
          <w:sz w:val="22"/>
          <w:szCs w:val="22"/>
        </w:rPr>
        <w:t xml:space="preserve">antenna </w:t>
      </w:r>
      <w:r w:rsidR="006B6B63" w:rsidRPr="00257652">
        <w:rPr>
          <w:rFonts w:ascii="Times New Roman" w:eastAsiaTheme="minorEastAsia" w:hAnsi="Times New Roman"/>
          <w:b w:val="0"/>
          <w:bCs w:val="0"/>
          <w:sz w:val="22"/>
          <w:szCs w:val="22"/>
        </w:rPr>
        <w:t>pattern</w:t>
      </w:r>
      <w:r w:rsidR="006B6B63" w:rsidRPr="00257652">
        <w:rPr>
          <w:rFonts w:ascii="Times New Roman" w:eastAsiaTheme="minorEastAsia" w:hAnsi="Times New Roman" w:hint="eastAsia"/>
          <w:b w:val="0"/>
          <w:bCs w:val="0"/>
          <w:sz w:val="22"/>
          <w:szCs w:val="22"/>
        </w:rPr>
        <w:t xml:space="preserve"> can be assumed by UE </w:t>
      </w:r>
      <w:r w:rsidR="006B6B63" w:rsidRPr="00257652">
        <w:rPr>
          <w:rFonts w:ascii="Times New Roman" w:eastAsiaTheme="minorEastAsia" w:hAnsi="Times New Roman"/>
          <w:b w:val="0"/>
          <w:bCs w:val="0"/>
          <w:sz w:val="22"/>
          <w:szCs w:val="22"/>
        </w:rPr>
        <w:t>according</w:t>
      </w:r>
      <w:r w:rsidR="006B6B63" w:rsidRPr="00257652">
        <w:rPr>
          <w:rFonts w:ascii="Times New Roman" w:eastAsiaTheme="minorEastAsia" w:hAnsi="Times New Roman" w:hint="eastAsia"/>
          <w:b w:val="0"/>
          <w:bCs w:val="0"/>
          <w:sz w:val="22"/>
          <w:szCs w:val="22"/>
        </w:rPr>
        <w:t xml:space="preserve"> to this bitmap. For example,</w:t>
      </w:r>
      <w:r w:rsidR="00376CA6" w:rsidRPr="00257652">
        <w:rPr>
          <w:rFonts w:ascii="Times New Roman" w:eastAsiaTheme="minorEastAsia" w:hAnsi="Times New Roman" w:hint="eastAsia"/>
          <w:b w:val="0"/>
          <w:bCs w:val="0"/>
          <w:sz w:val="22"/>
          <w:szCs w:val="22"/>
        </w:rPr>
        <w:t xml:space="preserve"> in Fig.1,</w:t>
      </w:r>
      <w:r w:rsidR="006B6B63" w:rsidRPr="00257652">
        <w:rPr>
          <w:rFonts w:ascii="Times New Roman" w:eastAsiaTheme="minorEastAsia" w:hAnsi="Times New Roman" w:hint="eastAsia"/>
          <w:b w:val="0"/>
          <w:bCs w:val="0"/>
          <w:sz w:val="22"/>
          <w:szCs w:val="22"/>
        </w:rPr>
        <w:t xml:space="preserve"> if 8 ports (N1=2, N2=2) are configured for one CSI-RS resource in CSI-RS resource configuration</w:t>
      </w:r>
      <w:r w:rsidR="000953E6">
        <w:rPr>
          <w:rFonts w:ascii="Times New Roman" w:eastAsiaTheme="minorEastAsia" w:hAnsi="Times New Roman" w:hint="eastAsia"/>
          <w:b w:val="0"/>
          <w:bCs w:val="0"/>
          <w:sz w:val="22"/>
          <w:szCs w:val="22"/>
        </w:rPr>
        <w:t xml:space="preserve"> </w:t>
      </w:r>
      <w:r w:rsidR="006B6B63" w:rsidRPr="00257652">
        <w:rPr>
          <w:rFonts w:ascii="Times New Roman" w:eastAsiaTheme="minorEastAsia" w:hAnsi="Times New Roman" w:hint="eastAsia"/>
          <w:b w:val="0"/>
          <w:bCs w:val="0"/>
          <w:sz w:val="22"/>
          <w:szCs w:val="22"/>
        </w:rPr>
        <w:t>(</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i/>
          <w:iCs/>
          <w:sz w:val="22"/>
          <w:szCs w:val="22"/>
        </w:rPr>
        <w:t>nrofports</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sz w:val="22"/>
          <w:szCs w:val="22"/>
        </w:rPr>
        <w:t xml:space="preserve">=8), for one subconfiguration, P=4 CSI-RS ports are turned on by </w:t>
      </w:r>
      <w:r w:rsidR="006B6B63" w:rsidRPr="00257652">
        <w:rPr>
          <w:rFonts w:ascii="Times New Roman" w:eastAsiaTheme="minorEastAsia" w:hAnsi="Times New Roman"/>
          <w:b w:val="0"/>
          <w:bCs w:val="0"/>
          <w:i/>
          <w:iCs/>
          <w:sz w:val="22"/>
          <w:szCs w:val="22"/>
        </w:rPr>
        <w:t>port-subsetIndicator</w:t>
      </w:r>
      <w:r w:rsidR="006B6B63" w:rsidRPr="00257652">
        <w:rPr>
          <w:rFonts w:ascii="Times New Roman" w:eastAsiaTheme="minorEastAsia" w:hAnsi="Times New Roman" w:hint="eastAsia"/>
          <w:b w:val="0"/>
          <w:bCs w:val="0"/>
          <w:sz w:val="22"/>
          <w:szCs w:val="22"/>
        </w:rPr>
        <w:t>.</w:t>
      </w:r>
      <w:r w:rsidR="006B6B63" w:rsidRPr="00257652">
        <w:rPr>
          <w:rFonts w:ascii="Times New Roman" w:eastAsiaTheme="minorEastAsia" w:hAnsi="Times New Roman" w:hint="eastAsia"/>
          <w:b w:val="0"/>
          <w:bCs w:val="0"/>
          <w:i/>
          <w:iCs/>
          <w:sz w:val="22"/>
          <w:szCs w:val="22"/>
        </w:rPr>
        <w:t xml:space="preserve"> </w:t>
      </w:r>
      <w:r w:rsidR="006B6B63" w:rsidRPr="00257652">
        <w:rPr>
          <w:rFonts w:ascii="Times New Roman" w:eastAsiaTheme="minorEastAsia" w:hAnsi="Times New Roman" w:hint="eastAsia"/>
          <w:b w:val="0"/>
          <w:bCs w:val="0"/>
          <w:sz w:val="22"/>
          <w:szCs w:val="22"/>
        </w:rPr>
        <w:t>In that case, the new codebook (N1</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sz w:val="22"/>
          <w:szCs w:val="22"/>
        </w:rPr>
        <w:t>=2, N2</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sz w:val="22"/>
          <w:szCs w:val="22"/>
        </w:rPr>
        <w:t xml:space="preserve">=1) can be assumed for this subconfiguration. Thus, codebook </w:t>
      </w:r>
      <w:r w:rsidR="006B6B63" w:rsidRPr="00257652">
        <w:rPr>
          <w:rFonts w:ascii="Times New Roman" w:eastAsiaTheme="minorEastAsia" w:hAnsi="Times New Roman"/>
          <w:b w:val="0"/>
          <w:bCs w:val="0"/>
          <w:sz w:val="22"/>
          <w:szCs w:val="22"/>
        </w:rPr>
        <w:t>configuration</w:t>
      </w:r>
      <w:r w:rsidR="006B6B63" w:rsidRPr="00257652">
        <w:rPr>
          <w:rFonts w:ascii="Times New Roman" w:eastAsiaTheme="minorEastAsia" w:hAnsi="Times New Roman" w:hint="eastAsia"/>
          <w:b w:val="0"/>
          <w:bCs w:val="0"/>
          <w:sz w:val="22"/>
          <w:szCs w:val="22"/>
        </w:rPr>
        <w:t xml:space="preserve"> will be </w:t>
      </w:r>
      <w:r w:rsidR="006B6B63" w:rsidRPr="00257652">
        <w:rPr>
          <w:rFonts w:ascii="Times New Roman" w:eastAsiaTheme="minorEastAsia" w:hAnsi="Times New Roman"/>
          <w:b w:val="0"/>
          <w:bCs w:val="0"/>
          <w:sz w:val="22"/>
          <w:szCs w:val="22"/>
        </w:rPr>
        <w:t>independent</w:t>
      </w:r>
      <w:r w:rsidR="006B6B63" w:rsidRPr="00257652">
        <w:rPr>
          <w:rFonts w:ascii="Times New Roman" w:eastAsiaTheme="minorEastAsia" w:hAnsi="Times New Roman" w:hint="eastAsia"/>
          <w:b w:val="0"/>
          <w:bCs w:val="0"/>
          <w:sz w:val="22"/>
          <w:szCs w:val="22"/>
        </w:rPr>
        <w:t xml:space="preserve"> for each subconfiguration.</w:t>
      </w:r>
    </w:p>
    <w:p w14:paraId="7EFD507D" w14:textId="0FA1FD41" w:rsidR="006B6B63" w:rsidRPr="00257652" w:rsidRDefault="00741504"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In Rel-18, a</w:t>
      </w:r>
      <w:r w:rsidR="00BC64E2">
        <w:rPr>
          <w:rFonts w:ascii="Times New Roman" w:eastAsiaTheme="minorEastAsia" w:hAnsi="Times New Roman" w:hint="eastAsia"/>
          <w:b w:val="0"/>
          <w:bCs w:val="0"/>
          <w:sz w:val="22"/>
          <w:szCs w:val="22"/>
        </w:rPr>
        <w:t xml:space="preserve">fter </w:t>
      </w:r>
      <w:r w:rsidR="0009663F" w:rsidRPr="00257652">
        <w:rPr>
          <w:rFonts w:ascii="Times New Roman" w:eastAsiaTheme="minorEastAsia" w:hAnsi="Times New Roman" w:hint="eastAsia"/>
          <w:b w:val="0"/>
          <w:bCs w:val="0"/>
          <w:sz w:val="22"/>
          <w:szCs w:val="22"/>
        </w:rPr>
        <w:t>P</w:t>
      </w:r>
      <w:r w:rsidR="0009663F">
        <w:rPr>
          <w:rFonts w:ascii="Times New Roman" w:eastAsiaTheme="minorEastAsia" w:hAnsi="Times New Roman" w:hint="eastAsia"/>
          <w:b w:val="0"/>
          <w:bCs w:val="0"/>
          <w:sz w:val="22"/>
          <w:szCs w:val="22"/>
        </w:rPr>
        <w:t xml:space="preserve"> </w:t>
      </w:r>
      <w:r w:rsidR="0009663F" w:rsidRPr="00257652">
        <w:rPr>
          <w:rFonts w:ascii="Times New Roman" w:eastAsiaTheme="minorEastAsia" w:hAnsi="Times New Roman" w:hint="eastAsia"/>
          <w:b w:val="0"/>
          <w:bCs w:val="0"/>
          <w:sz w:val="22"/>
          <w:szCs w:val="22"/>
        </w:rPr>
        <w:t xml:space="preserve">CSI-RS ports are turned on by </w:t>
      </w:r>
      <w:r w:rsidR="0009663F" w:rsidRPr="00257652">
        <w:rPr>
          <w:rFonts w:ascii="Times New Roman" w:eastAsiaTheme="minorEastAsia" w:hAnsi="Times New Roman"/>
          <w:b w:val="0"/>
          <w:bCs w:val="0"/>
          <w:i/>
          <w:iCs/>
          <w:sz w:val="22"/>
          <w:szCs w:val="22"/>
        </w:rPr>
        <w:t>port-subsetIndicator</w:t>
      </w:r>
      <w:r w:rsidR="00BC64E2">
        <w:rPr>
          <w:rFonts w:ascii="Times New Roman" w:eastAsiaTheme="minorEastAsia" w:hAnsi="Times New Roman" w:hint="eastAsia"/>
          <w:b w:val="0"/>
          <w:bCs w:val="0"/>
          <w:sz w:val="22"/>
          <w:szCs w:val="22"/>
        </w:rPr>
        <w:t>,</w:t>
      </w:r>
      <w:r w:rsidR="00775863" w:rsidRPr="00257652">
        <w:rPr>
          <w:rFonts w:ascii="Times New Roman" w:eastAsiaTheme="minorEastAsia" w:hAnsi="Times New Roman" w:hint="eastAsia"/>
          <w:b w:val="0"/>
          <w:bCs w:val="0"/>
          <w:sz w:val="22"/>
          <w:szCs w:val="22"/>
        </w:rPr>
        <w:t xml:space="preserve"> the P CSI-RS ports</w:t>
      </w:r>
      <w:r w:rsidR="0009663F">
        <w:rPr>
          <w:rFonts w:ascii="Times New Roman" w:eastAsiaTheme="minorEastAsia" w:hAnsi="Times New Roman" w:hint="eastAsia"/>
          <w:b w:val="0"/>
          <w:bCs w:val="0"/>
          <w:sz w:val="22"/>
          <w:szCs w:val="22"/>
        </w:rPr>
        <w:t xml:space="preserve"> should be re-indexed for PMI and CQI </w:t>
      </w:r>
      <w:r w:rsidR="0009663F">
        <w:rPr>
          <w:rFonts w:ascii="Times New Roman" w:eastAsiaTheme="minorEastAsia" w:hAnsi="Times New Roman"/>
          <w:b w:val="0"/>
          <w:bCs w:val="0"/>
          <w:sz w:val="22"/>
          <w:szCs w:val="22"/>
        </w:rPr>
        <w:t>calculation</w:t>
      </w:r>
      <w:r w:rsidR="00775863" w:rsidRPr="00257652">
        <w:rPr>
          <w:rFonts w:ascii="Times New Roman" w:eastAsiaTheme="minorEastAsia" w:hAnsi="Times New Roman" w:hint="eastAsia"/>
          <w:b w:val="0"/>
          <w:bCs w:val="0"/>
          <w:sz w:val="22"/>
          <w:szCs w:val="22"/>
        </w:rPr>
        <w:t xml:space="preserve">. For </w:t>
      </w:r>
      <w:r w:rsidR="00775863" w:rsidRPr="00257652">
        <w:rPr>
          <w:rFonts w:ascii="Times New Roman" w:eastAsiaTheme="minorEastAsia" w:hAnsi="Times New Roman"/>
          <w:b w:val="0"/>
          <w:bCs w:val="0"/>
          <w:sz w:val="22"/>
          <w:szCs w:val="22"/>
        </w:rPr>
        <w:t>example,</w:t>
      </w:r>
      <w:r w:rsidR="00775863" w:rsidRPr="00257652">
        <w:rPr>
          <w:rFonts w:ascii="Times New Roman" w:eastAsiaTheme="minorEastAsia" w:hAnsi="Times New Roman" w:hint="eastAsia"/>
          <w:b w:val="0"/>
          <w:bCs w:val="0"/>
          <w:sz w:val="22"/>
          <w:szCs w:val="22"/>
        </w:rPr>
        <w:t xml:space="preserve"> as shown below</w:t>
      </w:r>
      <w:r w:rsidR="00360980" w:rsidRPr="00257652">
        <w:rPr>
          <w:rFonts w:ascii="Times New Roman" w:eastAsiaTheme="minorEastAsia" w:hAnsi="Times New Roman" w:hint="eastAsia"/>
          <w:b w:val="0"/>
          <w:bCs w:val="0"/>
          <w:sz w:val="22"/>
          <w:szCs w:val="22"/>
        </w:rPr>
        <w:t xml:space="preserve"> in </w:t>
      </w:r>
      <w:r w:rsidR="00360980" w:rsidRPr="00257652">
        <w:rPr>
          <w:rFonts w:ascii="Times New Roman" w:eastAsiaTheme="minorEastAsia" w:hAnsi="Times New Roman"/>
          <w:b w:val="0"/>
          <w:bCs w:val="0"/>
          <w:sz w:val="22"/>
          <w:szCs w:val="22"/>
        </w:rPr>
        <w:fldChar w:fldCharType="begin"/>
      </w:r>
      <w:r w:rsidR="00360980" w:rsidRPr="00257652">
        <w:rPr>
          <w:rFonts w:ascii="Times New Roman" w:eastAsiaTheme="minorEastAsia" w:hAnsi="Times New Roman"/>
          <w:b w:val="0"/>
          <w:bCs w:val="0"/>
          <w:sz w:val="22"/>
          <w:szCs w:val="22"/>
        </w:rPr>
        <w:instrText xml:space="preserve"> REF _Ref181896095 \h </w:instrText>
      </w:r>
      <w:r w:rsidR="005476CF" w:rsidRPr="00257652">
        <w:rPr>
          <w:rFonts w:ascii="Times New Roman" w:eastAsiaTheme="minorEastAsia" w:hAnsi="Times New Roman"/>
          <w:b w:val="0"/>
          <w:bCs w:val="0"/>
          <w:sz w:val="22"/>
          <w:szCs w:val="22"/>
        </w:rPr>
        <w:instrText xml:space="preserve"> \* MERGEFORMAT </w:instrText>
      </w:r>
      <w:r w:rsidR="00360980" w:rsidRPr="00257652">
        <w:rPr>
          <w:rFonts w:ascii="Times New Roman" w:eastAsiaTheme="minorEastAsia" w:hAnsi="Times New Roman"/>
          <w:b w:val="0"/>
          <w:bCs w:val="0"/>
          <w:sz w:val="22"/>
          <w:szCs w:val="22"/>
        </w:rPr>
      </w:r>
      <w:r w:rsidR="00360980" w:rsidRPr="00257652">
        <w:rPr>
          <w:rFonts w:ascii="Times New Roman" w:eastAsiaTheme="minorEastAsia" w:hAnsi="Times New Roman"/>
          <w:b w:val="0"/>
          <w:bCs w:val="0"/>
          <w:sz w:val="22"/>
          <w:szCs w:val="22"/>
        </w:rPr>
        <w:fldChar w:fldCharType="separate"/>
      </w:r>
      <w:r w:rsidR="00360980" w:rsidRPr="00257652">
        <w:rPr>
          <w:rFonts w:ascii="Times New Roman" w:hAnsi="Times New Roman"/>
          <w:b w:val="0"/>
          <w:bCs w:val="0"/>
          <w:sz w:val="22"/>
          <w:szCs w:val="22"/>
        </w:rPr>
        <w:t xml:space="preserve">Fig. </w:t>
      </w:r>
      <w:r w:rsidR="00360980" w:rsidRPr="00257652">
        <w:rPr>
          <w:rFonts w:ascii="Times New Roman" w:hAnsi="Times New Roman"/>
          <w:b w:val="0"/>
          <w:bCs w:val="0"/>
          <w:noProof/>
          <w:sz w:val="22"/>
          <w:szCs w:val="22"/>
        </w:rPr>
        <w:t>1</w:t>
      </w:r>
      <w:r w:rsidR="00360980" w:rsidRPr="00257652">
        <w:rPr>
          <w:rFonts w:ascii="Times New Roman" w:eastAsiaTheme="minorEastAsia" w:hAnsi="Times New Roman"/>
          <w:b w:val="0"/>
          <w:bCs w:val="0"/>
          <w:sz w:val="22"/>
          <w:szCs w:val="22"/>
        </w:rPr>
        <w:fldChar w:fldCharType="end"/>
      </w:r>
      <w:r w:rsidR="00775863" w:rsidRPr="00257652">
        <w:rPr>
          <w:rFonts w:ascii="Times New Roman" w:eastAsiaTheme="minorEastAsia" w:hAnsi="Times New Roman" w:hint="eastAsia"/>
          <w:b w:val="0"/>
          <w:bCs w:val="0"/>
          <w:sz w:val="22"/>
          <w:szCs w:val="22"/>
        </w:rPr>
        <w:t>, if P=4</w:t>
      </w:r>
      <w:r w:rsidR="000953E6">
        <w:rPr>
          <w:rFonts w:ascii="Times New Roman" w:eastAsiaTheme="minorEastAsia" w:hAnsi="Times New Roman" w:hint="eastAsia"/>
          <w:b w:val="0"/>
          <w:bCs w:val="0"/>
          <w:sz w:val="22"/>
          <w:szCs w:val="22"/>
        </w:rPr>
        <w:t>,</w:t>
      </w:r>
      <w:r w:rsidR="00775863" w:rsidRPr="00257652">
        <w:rPr>
          <w:rFonts w:ascii="Times New Roman" w:eastAsiaTheme="minorEastAsia" w:hAnsi="Times New Roman" w:hint="eastAsia"/>
          <w:b w:val="0"/>
          <w:bCs w:val="0"/>
          <w:sz w:val="22"/>
          <w:szCs w:val="22"/>
        </w:rPr>
        <w:t xml:space="preserve"> CSI-RS ports# {3000+2, 3000+3, 3000+6, </w:t>
      </w:r>
      <w:r w:rsidR="00775863" w:rsidRPr="00257652">
        <w:rPr>
          <w:rFonts w:ascii="Times New Roman" w:eastAsiaTheme="minorEastAsia" w:hAnsi="Times New Roman" w:hint="eastAsia"/>
          <w:b w:val="0"/>
          <w:bCs w:val="0"/>
          <w:sz w:val="22"/>
          <w:szCs w:val="22"/>
        </w:rPr>
        <w:lastRenderedPageBreak/>
        <w:t>3000+7} will be re-</w:t>
      </w:r>
      <w:r w:rsidR="00E16DAB" w:rsidRPr="00257652">
        <w:rPr>
          <w:rFonts w:ascii="Times New Roman" w:eastAsiaTheme="minorEastAsia" w:hAnsi="Times New Roman" w:hint="eastAsia"/>
          <w:b w:val="0"/>
          <w:bCs w:val="0"/>
          <w:sz w:val="22"/>
          <w:szCs w:val="22"/>
        </w:rPr>
        <w:t xml:space="preserve">indexed </w:t>
      </w:r>
      <w:r w:rsidR="00775863" w:rsidRPr="00257652">
        <w:rPr>
          <w:rFonts w:ascii="Times New Roman" w:eastAsiaTheme="minorEastAsia" w:hAnsi="Times New Roman" w:hint="eastAsia"/>
          <w:b w:val="0"/>
          <w:bCs w:val="0"/>
          <w:sz w:val="22"/>
          <w:szCs w:val="22"/>
        </w:rPr>
        <w:t xml:space="preserve">for {3000+0, 3000+1, 3000+2, 3000+3}. Then, the PMI and CQI calculation will be </w:t>
      </w:r>
      <w:r w:rsidR="00E219D8">
        <w:rPr>
          <w:rFonts w:ascii="Times New Roman" w:eastAsiaTheme="minorEastAsia" w:hAnsi="Times New Roman" w:hint="eastAsia"/>
          <w:b w:val="0"/>
          <w:bCs w:val="0"/>
          <w:sz w:val="22"/>
          <w:szCs w:val="22"/>
        </w:rPr>
        <w:t xml:space="preserve">performed by </w:t>
      </w:r>
      <w:r w:rsidR="00A72B42">
        <w:rPr>
          <w:rFonts w:ascii="Times New Roman" w:eastAsiaTheme="minorEastAsia" w:hAnsi="Times New Roman" w:hint="eastAsia"/>
          <w:b w:val="0"/>
          <w:bCs w:val="0"/>
          <w:sz w:val="22"/>
          <w:szCs w:val="22"/>
        </w:rPr>
        <w:t>using</w:t>
      </w:r>
      <w:r w:rsidR="00775863" w:rsidRPr="00257652">
        <w:rPr>
          <w:rFonts w:ascii="Times New Roman" w:eastAsiaTheme="minorEastAsia" w:hAnsi="Times New Roman" w:hint="eastAsia"/>
          <w:b w:val="0"/>
          <w:bCs w:val="0"/>
          <w:sz w:val="22"/>
          <w:szCs w:val="22"/>
        </w:rPr>
        <w:t xml:space="preserve"> the new indexes.</w:t>
      </w:r>
    </w:p>
    <w:p w14:paraId="784BA81E" w14:textId="77777777" w:rsidR="00360980" w:rsidRPr="00552C35" w:rsidRDefault="00775863" w:rsidP="00360980">
      <w:pPr>
        <w:pStyle w:val="Proposal"/>
        <w:tabs>
          <w:tab w:val="clear" w:pos="1701"/>
        </w:tabs>
        <w:spacing w:before="100" w:beforeAutospacing="1"/>
        <w:ind w:left="0" w:firstLine="0"/>
        <w:jc w:val="center"/>
        <w:rPr>
          <w:rFonts w:eastAsiaTheme="minorEastAsia"/>
        </w:rPr>
      </w:pPr>
      <w:r w:rsidRPr="00552C35">
        <w:rPr>
          <w:rFonts w:ascii="Times New Roman" w:eastAsiaTheme="minorEastAsia" w:hAnsi="Times New Roman"/>
          <w:b w:val="0"/>
          <w:bCs w:val="0"/>
          <w:noProof/>
          <w:sz w:val="22"/>
          <w:szCs w:val="22"/>
        </w:rPr>
        <w:drawing>
          <wp:inline distT="0" distB="0" distL="0" distR="0" wp14:anchorId="3E963F18" wp14:editId="2F793B70">
            <wp:extent cx="5495154" cy="1392778"/>
            <wp:effectExtent l="0" t="0" r="0" b="0"/>
            <wp:docPr id="483918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5433" cy="1397918"/>
                    </a:xfrm>
                    <a:prstGeom prst="rect">
                      <a:avLst/>
                    </a:prstGeom>
                    <a:noFill/>
                  </pic:spPr>
                </pic:pic>
              </a:graphicData>
            </a:graphic>
          </wp:inline>
        </w:drawing>
      </w:r>
    </w:p>
    <w:p w14:paraId="324144C4" w14:textId="049D3AC3" w:rsidR="00775863" w:rsidRPr="00552C35" w:rsidRDefault="00DE1E24" w:rsidP="00360980">
      <w:pPr>
        <w:pStyle w:val="Proposal"/>
        <w:tabs>
          <w:tab w:val="clear" w:pos="1701"/>
        </w:tabs>
        <w:spacing w:before="100" w:beforeAutospacing="1"/>
        <w:ind w:left="0" w:firstLine="0"/>
        <w:jc w:val="center"/>
        <w:rPr>
          <w:rFonts w:ascii="Times New Roman" w:eastAsiaTheme="minorEastAsia" w:hAnsi="Times New Roman"/>
          <w:b w:val="0"/>
          <w:bCs w:val="0"/>
        </w:rPr>
      </w:pPr>
      <w:bookmarkStart w:id="1" w:name="_Ref181896095"/>
      <w:bookmarkStart w:id="2" w:name="_Ref181896085"/>
      <w:r w:rsidRPr="00552C35">
        <w:rPr>
          <w:rFonts w:ascii="Times New Roman" w:hAnsi="Times New Roman"/>
          <w:sz w:val="22"/>
          <w:szCs w:val="22"/>
        </w:rPr>
        <w:t xml:space="preserve">Fig. </w:t>
      </w:r>
      <w:r w:rsidRPr="00552C35">
        <w:rPr>
          <w:rFonts w:ascii="Times New Roman" w:hAnsi="Times New Roman"/>
          <w:sz w:val="22"/>
          <w:szCs w:val="22"/>
        </w:rPr>
        <w:fldChar w:fldCharType="begin"/>
      </w:r>
      <w:r w:rsidRPr="00552C35">
        <w:rPr>
          <w:rFonts w:ascii="Times New Roman" w:hAnsi="Times New Roman"/>
          <w:sz w:val="22"/>
          <w:szCs w:val="22"/>
        </w:rPr>
        <w:instrText xml:space="preserve"> SEQ Fig. \* ARABIC </w:instrText>
      </w:r>
      <w:r w:rsidRPr="00552C35">
        <w:rPr>
          <w:rFonts w:ascii="Times New Roman" w:hAnsi="Times New Roman"/>
          <w:sz w:val="22"/>
          <w:szCs w:val="22"/>
        </w:rPr>
        <w:fldChar w:fldCharType="separate"/>
      </w:r>
      <w:r w:rsidR="00CA2703">
        <w:rPr>
          <w:rFonts w:ascii="Times New Roman" w:hAnsi="Times New Roman"/>
          <w:noProof/>
          <w:sz w:val="22"/>
          <w:szCs w:val="22"/>
        </w:rPr>
        <w:t>1</w:t>
      </w:r>
      <w:r w:rsidRPr="00552C35">
        <w:rPr>
          <w:rFonts w:ascii="Times New Roman" w:hAnsi="Times New Roman"/>
          <w:sz w:val="22"/>
          <w:szCs w:val="22"/>
        </w:rPr>
        <w:fldChar w:fldCharType="end"/>
      </w:r>
      <w:bookmarkEnd w:id="1"/>
      <w:r w:rsidR="00360980" w:rsidRPr="00552C35">
        <w:rPr>
          <w:rFonts w:ascii="Times New Roman" w:hAnsi="Times New Roman"/>
          <w:sz w:val="22"/>
          <w:szCs w:val="22"/>
        </w:rPr>
        <w:t xml:space="preserve"> </w:t>
      </w:r>
      <w:r w:rsidR="00775863" w:rsidRPr="00552C35">
        <w:rPr>
          <w:rFonts w:ascii="Times New Roman" w:eastAsiaTheme="minorEastAsia" w:hAnsi="Times New Roman"/>
          <w:sz w:val="22"/>
          <w:szCs w:val="22"/>
        </w:rPr>
        <w:t xml:space="preserve">Re-indexing for Rel-18 NES SD type </w:t>
      </w:r>
      <w:r w:rsidR="00360980" w:rsidRPr="00552C35">
        <w:rPr>
          <w:rFonts w:ascii="Times New Roman" w:eastAsiaTheme="minorEastAsia" w:hAnsi="Times New Roman" w:hint="eastAsia"/>
          <w:sz w:val="22"/>
          <w:szCs w:val="22"/>
        </w:rPr>
        <w:t>1</w:t>
      </w:r>
      <w:bookmarkEnd w:id="2"/>
      <w:r w:rsidR="00775863" w:rsidRPr="00552C35">
        <w:rPr>
          <w:rFonts w:ascii="Times New Roman" w:eastAsiaTheme="minorEastAsia" w:hAnsi="Times New Roman"/>
        </w:rPr>
        <w:t xml:space="preserve"> </w:t>
      </w:r>
    </w:p>
    <w:p w14:paraId="1F6A23DE" w14:textId="6B516F5B" w:rsidR="00775863" w:rsidRPr="00552C35" w:rsidRDefault="00775863"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 xml:space="preserve">In Rel-19, </w:t>
      </w:r>
      <w:r w:rsidR="00F77361" w:rsidRPr="00552C35">
        <w:rPr>
          <w:rFonts w:ascii="Times New Roman" w:eastAsiaTheme="minorEastAsia" w:hAnsi="Times New Roman" w:hint="eastAsia"/>
          <w:b w:val="0"/>
          <w:bCs w:val="0"/>
          <w:sz w:val="22"/>
          <w:szCs w:val="22"/>
        </w:rPr>
        <w:t xml:space="preserve">48,64,128 ports will be </w:t>
      </w:r>
      <w:r w:rsidR="00F77361" w:rsidRPr="00552C35">
        <w:rPr>
          <w:rFonts w:ascii="Times New Roman" w:eastAsiaTheme="minorEastAsia" w:hAnsi="Times New Roman"/>
          <w:b w:val="0"/>
          <w:bCs w:val="0"/>
          <w:sz w:val="22"/>
          <w:szCs w:val="22"/>
        </w:rPr>
        <w:t xml:space="preserve">aggregated </w:t>
      </w:r>
      <w:r w:rsidR="00F77361" w:rsidRPr="00552C35">
        <w:rPr>
          <w:rFonts w:ascii="Times New Roman" w:eastAsiaTheme="minorEastAsia" w:hAnsi="Times New Roman" w:hint="eastAsia"/>
          <w:b w:val="0"/>
          <w:bCs w:val="0"/>
          <w:sz w:val="22"/>
          <w:szCs w:val="22"/>
        </w:rPr>
        <w:t xml:space="preserve">by K=2,3,4 CSI-RSs. </w:t>
      </w:r>
      <w:r w:rsidR="00D11D28" w:rsidRPr="00552C35">
        <w:rPr>
          <w:rFonts w:ascii="Times New Roman" w:eastAsiaTheme="minorEastAsia" w:hAnsi="Times New Roman" w:hint="eastAsia"/>
          <w:b w:val="0"/>
          <w:bCs w:val="0"/>
          <w:sz w:val="22"/>
          <w:szCs w:val="22"/>
        </w:rPr>
        <w:t>I</w:t>
      </w:r>
      <w:r w:rsidR="00F77361" w:rsidRPr="00552C35">
        <w:rPr>
          <w:rFonts w:ascii="Times New Roman" w:eastAsiaTheme="minorEastAsia" w:hAnsi="Times New Roman" w:hint="eastAsia"/>
          <w:b w:val="0"/>
          <w:bCs w:val="0"/>
          <w:sz w:val="22"/>
          <w:szCs w:val="22"/>
        </w:rPr>
        <w:t xml:space="preserve">n order to </w:t>
      </w:r>
      <w:r w:rsidR="00D11D28" w:rsidRPr="00552C35">
        <w:rPr>
          <w:rFonts w:ascii="Times New Roman" w:eastAsiaTheme="minorEastAsia" w:hAnsi="Times New Roman" w:hint="eastAsia"/>
          <w:b w:val="0"/>
          <w:bCs w:val="0"/>
          <w:sz w:val="22"/>
          <w:szCs w:val="22"/>
        </w:rPr>
        <w:t xml:space="preserve">be </w:t>
      </w:r>
      <w:r w:rsidR="00F77361" w:rsidRPr="00552C35">
        <w:rPr>
          <w:rFonts w:ascii="Times New Roman" w:eastAsiaTheme="minorEastAsia" w:hAnsi="Times New Roman" w:hint="eastAsia"/>
          <w:b w:val="0"/>
          <w:bCs w:val="0"/>
          <w:sz w:val="22"/>
          <w:szCs w:val="22"/>
        </w:rPr>
        <w:t>c</w:t>
      </w:r>
      <w:r w:rsidR="00F77361" w:rsidRPr="00552C35">
        <w:rPr>
          <w:rFonts w:ascii="Times New Roman" w:eastAsiaTheme="minorEastAsia" w:hAnsi="Times New Roman"/>
          <w:b w:val="0"/>
          <w:bCs w:val="0"/>
          <w:sz w:val="22"/>
          <w:szCs w:val="22"/>
        </w:rPr>
        <w:t xml:space="preserve">ompatible with </w:t>
      </w:r>
      <w:r w:rsidR="00F77361" w:rsidRPr="00552C35">
        <w:rPr>
          <w:rFonts w:ascii="Times New Roman" w:eastAsiaTheme="minorEastAsia" w:hAnsi="Times New Roman" w:hint="eastAsia"/>
          <w:b w:val="0"/>
          <w:bCs w:val="0"/>
          <w:sz w:val="22"/>
          <w:szCs w:val="22"/>
        </w:rPr>
        <w:t>pre-R19 UEs</w:t>
      </w:r>
      <w:r w:rsidR="00F77361" w:rsidRPr="00552C35">
        <w:rPr>
          <w:rFonts w:ascii="Times New Roman" w:eastAsiaTheme="minorEastAsia" w:hAnsi="Times New Roman"/>
          <w:b w:val="0"/>
          <w:bCs w:val="0"/>
          <w:sz w:val="22"/>
          <w:szCs w:val="22"/>
        </w:rPr>
        <w:t xml:space="preserve"> and </w:t>
      </w:r>
      <w:r w:rsidR="00F77361" w:rsidRPr="00552C35">
        <w:rPr>
          <w:rFonts w:ascii="Times New Roman" w:eastAsiaTheme="minorEastAsia" w:hAnsi="Times New Roman" w:hint="eastAsia"/>
          <w:b w:val="0"/>
          <w:bCs w:val="0"/>
          <w:sz w:val="22"/>
          <w:szCs w:val="22"/>
        </w:rPr>
        <w:t>Rel-19 UE, port indexing is also refined. For example</w:t>
      </w:r>
      <w:r w:rsidR="00982223" w:rsidRPr="00552C35">
        <w:rPr>
          <w:rFonts w:ascii="Times New Roman" w:eastAsiaTheme="minorEastAsia" w:hAnsi="Times New Roman" w:hint="eastAsia"/>
          <w:b w:val="0"/>
          <w:bCs w:val="0"/>
          <w:sz w:val="22"/>
          <w:szCs w:val="22"/>
        </w:rPr>
        <w:t>,</w:t>
      </w:r>
      <w:r w:rsidR="00F77361" w:rsidRPr="00552C35">
        <w:rPr>
          <w:rFonts w:ascii="Times New Roman" w:eastAsiaTheme="minorEastAsia" w:hAnsi="Times New Roman" w:hint="eastAsia"/>
          <w:b w:val="0"/>
          <w:bCs w:val="0"/>
          <w:sz w:val="22"/>
          <w:szCs w:val="22"/>
        </w:rPr>
        <w:t xml:space="preserve"> in </w:t>
      </w:r>
      <w:r w:rsidR="00360980" w:rsidRPr="00552C35">
        <w:rPr>
          <w:rFonts w:ascii="Times New Roman" w:eastAsiaTheme="minorEastAsia" w:hAnsi="Times New Roman"/>
          <w:b w:val="0"/>
          <w:bCs w:val="0"/>
          <w:sz w:val="22"/>
          <w:szCs w:val="22"/>
        </w:rPr>
        <w:fldChar w:fldCharType="begin"/>
      </w:r>
      <w:r w:rsidR="00360980" w:rsidRPr="00552C35">
        <w:rPr>
          <w:rFonts w:ascii="Times New Roman" w:eastAsiaTheme="minorEastAsia" w:hAnsi="Times New Roman"/>
          <w:b w:val="0"/>
          <w:bCs w:val="0"/>
          <w:sz w:val="22"/>
          <w:szCs w:val="22"/>
        </w:rPr>
        <w:instrText xml:space="preserve"> REF _Ref181896155 \h  \* MERGEFORMAT </w:instrText>
      </w:r>
      <w:r w:rsidR="00360980" w:rsidRPr="00552C35">
        <w:rPr>
          <w:rFonts w:ascii="Times New Roman" w:eastAsiaTheme="minorEastAsia" w:hAnsi="Times New Roman"/>
          <w:b w:val="0"/>
          <w:bCs w:val="0"/>
          <w:sz w:val="22"/>
          <w:szCs w:val="22"/>
        </w:rPr>
      </w:r>
      <w:r w:rsidR="00360980" w:rsidRPr="00552C35">
        <w:rPr>
          <w:rFonts w:ascii="Times New Roman" w:eastAsiaTheme="minorEastAsia" w:hAnsi="Times New Roman"/>
          <w:b w:val="0"/>
          <w:bCs w:val="0"/>
          <w:sz w:val="22"/>
          <w:szCs w:val="22"/>
        </w:rPr>
        <w:fldChar w:fldCharType="separate"/>
      </w:r>
      <w:r w:rsidR="00360980" w:rsidRPr="00552C35">
        <w:rPr>
          <w:rFonts w:ascii="Times New Roman" w:hAnsi="Times New Roman"/>
          <w:b w:val="0"/>
          <w:bCs w:val="0"/>
          <w:sz w:val="22"/>
          <w:szCs w:val="22"/>
        </w:rPr>
        <w:t xml:space="preserve">Fig. </w:t>
      </w:r>
      <w:r w:rsidR="00360980" w:rsidRPr="00552C35">
        <w:rPr>
          <w:rFonts w:ascii="Times New Roman" w:hAnsi="Times New Roman"/>
          <w:b w:val="0"/>
          <w:bCs w:val="0"/>
          <w:noProof/>
          <w:sz w:val="22"/>
          <w:szCs w:val="22"/>
        </w:rPr>
        <w:t>2</w:t>
      </w:r>
      <w:r w:rsidR="00360980"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hint="eastAsia"/>
          <w:b w:val="0"/>
          <w:bCs w:val="0"/>
          <w:sz w:val="22"/>
          <w:szCs w:val="22"/>
        </w:rPr>
        <w:t xml:space="preserve"> </w:t>
      </w:r>
      <w:r w:rsidR="00F77361" w:rsidRPr="00552C35">
        <w:rPr>
          <w:rFonts w:ascii="Times New Roman" w:eastAsiaTheme="minorEastAsia" w:hAnsi="Times New Roman" w:hint="eastAsia"/>
          <w:b w:val="0"/>
          <w:bCs w:val="0"/>
          <w:sz w:val="22"/>
          <w:szCs w:val="22"/>
        </w:rPr>
        <w:t xml:space="preserve">, the port indexing will be </w:t>
      </w:r>
      <w:r w:rsidR="00D11D28" w:rsidRPr="00552C35">
        <w:rPr>
          <w:rFonts w:ascii="Times New Roman" w:eastAsiaTheme="minorEastAsia" w:hAnsi="Times New Roman" w:hint="eastAsia"/>
          <w:b w:val="0"/>
          <w:bCs w:val="0"/>
          <w:sz w:val="22"/>
          <w:szCs w:val="22"/>
        </w:rPr>
        <w:t xml:space="preserve">determined </w:t>
      </w:r>
      <w:r w:rsidR="00F77361" w:rsidRPr="00552C35">
        <w:rPr>
          <w:rFonts w:ascii="Times New Roman" w:eastAsiaTheme="minorEastAsia" w:hAnsi="Times New Roman" w:hint="eastAsia"/>
          <w:b w:val="0"/>
          <w:bCs w:val="0"/>
          <w:sz w:val="22"/>
          <w:szCs w:val="22"/>
        </w:rPr>
        <w:t xml:space="preserve">with </w:t>
      </w:r>
      <w:r w:rsidR="00F77361" w:rsidRPr="00552C35">
        <w:rPr>
          <w:rFonts w:ascii="Times New Roman" w:eastAsiaTheme="minorEastAsia" w:hAnsi="Times New Roman"/>
          <w:b w:val="0"/>
          <w:bCs w:val="0"/>
          <w:sz w:val="22"/>
          <w:szCs w:val="22"/>
        </w:rPr>
        <w:t>continuous</w:t>
      </w:r>
      <w:r w:rsidR="00F77361" w:rsidRPr="00552C35">
        <w:rPr>
          <w:rFonts w:ascii="Times New Roman" w:eastAsiaTheme="minorEastAsia" w:hAnsi="Times New Roman" w:hint="eastAsia"/>
          <w:b w:val="0"/>
          <w:bCs w:val="0"/>
          <w:sz w:val="22"/>
          <w:szCs w:val="22"/>
        </w:rPr>
        <w:t xml:space="preserve"> indexes in each CSI-RS resource.</w:t>
      </w:r>
    </w:p>
    <w:p w14:paraId="6C41F954" w14:textId="574740B1" w:rsidR="00F77361" w:rsidRPr="00552C35" w:rsidRDefault="00F77361"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3817C919" wp14:editId="41ABFF94">
            <wp:extent cx="6604866" cy="853851"/>
            <wp:effectExtent l="0" t="0" r="5715" b="3810"/>
            <wp:docPr id="77761780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0270" cy="861013"/>
                    </a:xfrm>
                    <a:prstGeom prst="rect">
                      <a:avLst/>
                    </a:prstGeom>
                    <a:noFill/>
                  </pic:spPr>
                </pic:pic>
              </a:graphicData>
            </a:graphic>
          </wp:inline>
        </w:drawing>
      </w:r>
    </w:p>
    <w:p w14:paraId="0F99FD62" w14:textId="0B11EBD5" w:rsidR="00F77361" w:rsidRPr="00552C35" w:rsidRDefault="00360980" w:rsidP="00360980">
      <w:pPr>
        <w:pStyle w:val="af3"/>
        <w:jc w:val="center"/>
        <w:rPr>
          <w:sz w:val="28"/>
          <w:szCs w:val="28"/>
        </w:rPr>
      </w:pPr>
      <w:bookmarkStart w:id="3" w:name="_Ref181896155"/>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2</w:t>
      </w:r>
      <w:r w:rsidRPr="00552C35">
        <w:rPr>
          <w:sz w:val="22"/>
          <w:szCs w:val="22"/>
        </w:rPr>
        <w:fldChar w:fldCharType="end"/>
      </w:r>
      <w:bookmarkEnd w:id="3"/>
      <w:r w:rsidRPr="00552C35">
        <w:rPr>
          <w:rFonts w:hint="eastAsia"/>
          <w:lang w:eastAsia="zh-CN"/>
        </w:rPr>
        <w:t xml:space="preserve"> </w:t>
      </w:r>
      <w:r w:rsidR="00DE1E24" w:rsidRPr="00552C35">
        <w:rPr>
          <w:rFonts w:eastAsiaTheme="minorEastAsia" w:hint="eastAsia"/>
          <w:sz w:val="22"/>
          <w:szCs w:val="22"/>
          <w:lang w:eastAsia="zh-CN"/>
        </w:rPr>
        <w:t>O</w:t>
      </w:r>
      <w:r w:rsidR="00F77361" w:rsidRPr="00552C35">
        <w:rPr>
          <w:rFonts w:eastAsiaTheme="minorEastAsia" w:hint="eastAsia"/>
          <w:sz w:val="22"/>
          <w:szCs w:val="22"/>
        </w:rPr>
        <w:t>ne example of the indexing rule of Rel-19 64 ports (4x16 ports)</w:t>
      </w:r>
    </w:p>
    <w:p w14:paraId="09D3D459" w14:textId="7DE7ED7C" w:rsidR="00F77361" w:rsidRPr="00552C35" w:rsidRDefault="00F77361"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 xml:space="preserve">Based on Rel-19 new indexing rule by K CSI-RSs, the indexing rule for SD type 1 also should be further studied and discussed. </w:t>
      </w:r>
      <w:r w:rsidR="00C1481F" w:rsidRPr="00552C35">
        <w:rPr>
          <w:rFonts w:ascii="Times New Roman" w:eastAsiaTheme="minorEastAsia" w:hAnsi="Times New Roman" w:hint="eastAsia"/>
          <w:b w:val="0"/>
          <w:bCs w:val="0"/>
          <w:sz w:val="22"/>
          <w:szCs w:val="22"/>
        </w:rPr>
        <w:t>For gNB</w:t>
      </w:r>
      <w:r w:rsidR="00C1481F" w:rsidRPr="00552C35">
        <w:rPr>
          <w:rFonts w:ascii="Times New Roman" w:eastAsiaTheme="minorEastAsia" w:hAnsi="Times New Roman"/>
          <w:b w:val="0"/>
          <w:bCs w:val="0"/>
          <w:sz w:val="22"/>
          <w:szCs w:val="22"/>
        </w:rPr>
        <w:t>’</w:t>
      </w:r>
      <w:r w:rsidR="00C1481F" w:rsidRPr="00552C35">
        <w:rPr>
          <w:rFonts w:ascii="Times New Roman" w:eastAsiaTheme="minorEastAsia" w:hAnsi="Times New Roman" w:hint="eastAsia"/>
          <w:b w:val="0"/>
          <w:bCs w:val="0"/>
          <w:sz w:val="22"/>
          <w:szCs w:val="22"/>
        </w:rPr>
        <w:t xml:space="preserve">s flexibility, </w:t>
      </w:r>
      <w:r w:rsidR="009E57B3">
        <w:rPr>
          <w:rFonts w:ascii="Times New Roman" w:eastAsiaTheme="minorEastAsia" w:hAnsi="Times New Roman" w:hint="eastAsia"/>
          <w:b w:val="0"/>
          <w:bCs w:val="0"/>
          <w:sz w:val="22"/>
          <w:szCs w:val="22"/>
        </w:rPr>
        <w:t xml:space="preserve">there is no </w:t>
      </w:r>
      <w:r w:rsidR="00C1481F" w:rsidRPr="00552C35">
        <w:rPr>
          <w:rFonts w:ascii="Times New Roman" w:eastAsiaTheme="minorEastAsia" w:hAnsi="Times New Roman" w:hint="eastAsia"/>
          <w:b w:val="0"/>
          <w:bCs w:val="0"/>
          <w:sz w:val="22"/>
          <w:szCs w:val="22"/>
        </w:rPr>
        <w:t xml:space="preserve">restriction on shutdown antenna </w:t>
      </w:r>
      <w:r w:rsidR="00C1481F" w:rsidRPr="00552C35">
        <w:rPr>
          <w:rFonts w:ascii="Times New Roman" w:eastAsiaTheme="minorEastAsia" w:hAnsi="Times New Roman"/>
          <w:b w:val="0"/>
          <w:bCs w:val="0"/>
          <w:sz w:val="22"/>
          <w:szCs w:val="22"/>
        </w:rPr>
        <w:t>patterns</w:t>
      </w:r>
      <w:r w:rsidR="00C1481F" w:rsidRPr="00552C35">
        <w:rPr>
          <w:rFonts w:ascii="Times New Roman" w:eastAsiaTheme="minorEastAsia" w:hAnsi="Times New Roman" w:hint="eastAsia"/>
          <w:b w:val="0"/>
          <w:bCs w:val="0"/>
          <w:sz w:val="22"/>
          <w:szCs w:val="22"/>
        </w:rPr>
        <w:t xml:space="preserve">. </w:t>
      </w:r>
      <w:r w:rsidR="00691A9C">
        <w:rPr>
          <w:rFonts w:ascii="Times New Roman" w:eastAsiaTheme="minorEastAsia" w:hAnsi="Times New Roman" w:hint="eastAsia"/>
          <w:b w:val="0"/>
          <w:bCs w:val="0"/>
          <w:sz w:val="22"/>
          <w:szCs w:val="22"/>
        </w:rPr>
        <w:t>Under</w:t>
      </w:r>
      <w:r w:rsidRPr="00552C35">
        <w:rPr>
          <w:rFonts w:ascii="Times New Roman" w:eastAsiaTheme="minorEastAsia" w:hAnsi="Times New Roman" w:hint="eastAsia"/>
          <w:b w:val="0"/>
          <w:bCs w:val="0"/>
          <w:sz w:val="22"/>
          <w:szCs w:val="22"/>
        </w:rPr>
        <w:t xml:space="preserve"> different shutdown cases, the indexing rule could be considered </w:t>
      </w:r>
      <w:r w:rsidRPr="00552C35">
        <w:rPr>
          <w:rFonts w:ascii="Times New Roman" w:eastAsiaTheme="minorEastAsia" w:hAnsi="Times New Roman"/>
          <w:b w:val="0"/>
          <w:bCs w:val="0"/>
          <w:sz w:val="22"/>
          <w:szCs w:val="22"/>
        </w:rPr>
        <w:t>separately</w:t>
      </w:r>
      <w:r w:rsidRPr="00552C35">
        <w:rPr>
          <w:rFonts w:ascii="Times New Roman" w:eastAsiaTheme="minorEastAsia" w:hAnsi="Times New Roman" w:hint="eastAsia"/>
          <w:b w:val="0"/>
          <w:bCs w:val="0"/>
          <w:sz w:val="22"/>
          <w:szCs w:val="22"/>
        </w:rPr>
        <w:t>.</w:t>
      </w:r>
    </w:p>
    <w:p w14:paraId="25369807" w14:textId="1288DFB0" w:rsidR="00F77361" w:rsidRPr="00552C35" w:rsidRDefault="00F77361" w:rsidP="00F77361">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Case1: P</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 xml:space="preserve">32 and </w:t>
      </w:r>
      <w:r w:rsidR="00C1481F" w:rsidRPr="00552C35">
        <w:rPr>
          <w:rFonts w:ascii="Times New Roman" w:eastAsiaTheme="minorEastAsia" w:hAnsi="Times New Roman" w:hint="eastAsia"/>
          <w:b w:val="0"/>
          <w:bCs w:val="0"/>
          <w:sz w:val="22"/>
          <w:szCs w:val="22"/>
        </w:rPr>
        <w:t xml:space="preserve">all P ports correspond </w:t>
      </w:r>
      <w:r w:rsidR="00255111" w:rsidRPr="00552C35">
        <w:rPr>
          <w:rFonts w:ascii="Times New Roman" w:eastAsiaTheme="minorEastAsia" w:hAnsi="Times New Roman" w:hint="eastAsia"/>
          <w:b w:val="0"/>
          <w:bCs w:val="0"/>
          <w:sz w:val="22"/>
          <w:szCs w:val="22"/>
        </w:rPr>
        <w:t xml:space="preserve">to </w:t>
      </w:r>
      <w:r w:rsidR="00C1481F" w:rsidRPr="00552C35">
        <w:rPr>
          <w:rFonts w:ascii="Times New Roman" w:eastAsiaTheme="minorEastAsia" w:hAnsi="Times New Roman" w:hint="eastAsia"/>
          <w:b w:val="0"/>
          <w:bCs w:val="0"/>
          <w:sz w:val="22"/>
          <w:szCs w:val="22"/>
        </w:rPr>
        <w:t xml:space="preserve">only one CSI-RS. </w:t>
      </w:r>
      <w:r w:rsidR="00DE1E24" w:rsidRPr="00552C35">
        <w:rPr>
          <w:rFonts w:ascii="Times New Roman" w:eastAsiaTheme="minorEastAsia" w:hAnsi="Times New Roman" w:hint="eastAsia"/>
          <w:b w:val="0"/>
          <w:bCs w:val="0"/>
          <w:sz w:val="22"/>
          <w:szCs w:val="22"/>
        </w:rPr>
        <w:t>As shown in</w:t>
      </w:r>
      <w:r w:rsidR="00360980" w:rsidRPr="00552C35">
        <w:rPr>
          <w:rFonts w:ascii="Times New Roman" w:eastAsiaTheme="minorEastAsia" w:hAnsi="Times New Roman" w:hint="eastAsia"/>
          <w:b w:val="0"/>
          <w:bCs w:val="0"/>
          <w:sz w:val="22"/>
          <w:szCs w:val="22"/>
        </w:rPr>
        <w:t xml:space="preserve"> </w:t>
      </w:r>
      <w:r w:rsidR="005476CF" w:rsidRPr="00552C35">
        <w:rPr>
          <w:rFonts w:ascii="Times New Roman" w:eastAsiaTheme="minorEastAsia" w:hAnsi="Times New Roman"/>
          <w:b w:val="0"/>
          <w:bCs w:val="0"/>
          <w:sz w:val="22"/>
          <w:szCs w:val="22"/>
        </w:rPr>
        <w:fldChar w:fldCharType="begin"/>
      </w:r>
      <w:r w:rsidR="005476CF" w:rsidRPr="00552C35">
        <w:rPr>
          <w:rFonts w:ascii="Times New Roman" w:eastAsiaTheme="minorEastAsia" w:hAnsi="Times New Roman"/>
          <w:b w:val="0"/>
          <w:bCs w:val="0"/>
          <w:sz w:val="22"/>
          <w:szCs w:val="22"/>
        </w:rPr>
        <w:instrText xml:space="preserve"> REF _Ref181897135 \h  \* MERGEFORMAT </w:instrText>
      </w:r>
      <w:r w:rsidR="005476CF" w:rsidRPr="00552C35">
        <w:rPr>
          <w:rFonts w:ascii="Times New Roman" w:eastAsiaTheme="minorEastAsia" w:hAnsi="Times New Roman"/>
          <w:b w:val="0"/>
          <w:bCs w:val="0"/>
          <w:sz w:val="22"/>
          <w:szCs w:val="22"/>
        </w:rPr>
      </w:r>
      <w:r w:rsidR="005476CF" w:rsidRPr="00552C35">
        <w:rPr>
          <w:rFonts w:ascii="Times New Roman" w:eastAsiaTheme="minorEastAsia" w:hAnsi="Times New Roman"/>
          <w:b w:val="0"/>
          <w:bCs w:val="0"/>
          <w:sz w:val="22"/>
          <w:szCs w:val="22"/>
        </w:rPr>
        <w:fldChar w:fldCharType="separate"/>
      </w:r>
      <w:r w:rsidR="005476CF" w:rsidRPr="00552C35">
        <w:rPr>
          <w:rFonts w:ascii="Times New Roman" w:hAnsi="Times New Roman"/>
          <w:b w:val="0"/>
          <w:bCs w:val="0"/>
          <w:sz w:val="22"/>
          <w:szCs w:val="22"/>
        </w:rPr>
        <w:t xml:space="preserve">Fig. </w:t>
      </w:r>
      <w:r w:rsidR="005476CF" w:rsidRPr="00552C35">
        <w:rPr>
          <w:rFonts w:ascii="Times New Roman" w:hAnsi="Times New Roman"/>
          <w:b w:val="0"/>
          <w:bCs w:val="0"/>
          <w:noProof/>
          <w:sz w:val="22"/>
          <w:szCs w:val="22"/>
        </w:rPr>
        <w:t>3</w:t>
      </w:r>
      <w:r w:rsidR="005476CF"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hint="eastAsia"/>
          <w:b w:val="0"/>
          <w:bCs w:val="0"/>
          <w:sz w:val="22"/>
          <w:szCs w:val="22"/>
        </w:rPr>
        <w:t xml:space="preserve">, for </w:t>
      </w:r>
      <w:r w:rsidR="00C1481F" w:rsidRPr="00552C35">
        <w:rPr>
          <w:rFonts w:ascii="Times New Roman" w:eastAsiaTheme="minorEastAsia" w:hAnsi="Times New Roman" w:hint="eastAsia"/>
          <w:b w:val="0"/>
          <w:bCs w:val="0"/>
          <w:sz w:val="22"/>
          <w:szCs w:val="22"/>
        </w:rPr>
        <w:t xml:space="preserve">case 1, the codebook type can be also configured </w:t>
      </w:r>
      <w:r w:rsidR="009D6972">
        <w:rPr>
          <w:rFonts w:ascii="Times New Roman" w:eastAsiaTheme="minorEastAsia" w:hAnsi="Times New Roman" w:hint="eastAsia"/>
          <w:b w:val="0"/>
          <w:bCs w:val="0"/>
          <w:sz w:val="22"/>
          <w:szCs w:val="22"/>
        </w:rPr>
        <w:t xml:space="preserve">as </w:t>
      </w:r>
      <w:r w:rsidR="00C1481F" w:rsidRPr="00552C35">
        <w:rPr>
          <w:rFonts w:ascii="Times New Roman" w:eastAsiaTheme="minorEastAsia" w:hAnsi="Times New Roman" w:hint="eastAsia"/>
          <w:b w:val="0"/>
          <w:bCs w:val="0"/>
          <w:sz w:val="22"/>
          <w:szCs w:val="22"/>
        </w:rPr>
        <w:t>Rel-15 Type I codebook. Thus, Rel-18 re-indexing rule can be also reused.</w:t>
      </w:r>
    </w:p>
    <w:p w14:paraId="76755742" w14:textId="6868C697" w:rsidR="00C1481F" w:rsidRPr="00552C35" w:rsidRDefault="00C1481F" w:rsidP="00C1481F">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64FD7501" wp14:editId="7910BFB7">
            <wp:extent cx="6960870" cy="827254"/>
            <wp:effectExtent l="0" t="0" r="0" b="0"/>
            <wp:docPr id="1280392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23657" cy="882253"/>
                    </a:xfrm>
                    <a:prstGeom prst="rect">
                      <a:avLst/>
                    </a:prstGeom>
                    <a:noFill/>
                  </pic:spPr>
                </pic:pic>
              </a:graphicData>
            </a:graphic>
          </wp:inline>
        </w:drawing>
      </w:r>
    </w:p>
    <w:p w14:paraId="71418A10" w14:textId="000E1FE1" w:rsidR="00C1481F" w:rsidRPr="00552C35" w:rsidRDefault="00C1481F" w:rsidP="00C1481F">
      <w:pPr>
        <w:pStyle w:val="Proposal"/>
        <w:tabs>
          <w:tab w:val="clear" w:pos="1701"/>
        </w:tabs>
        <w:spacing w:before="100" w:beforeAutospacing="1"/>
        <w:ind w:left="440" w:firstLine="0"/>
        <w:jc w:val="center"/>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34E4CE84" wp14:editId="2C68A129">
            <wp:extent cx="1786071" cy="917167"/>
            <wp:effectExtent l="0" t="0" r="5080" b="0"/>
            <wp:docPr id="36650729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104" cy="928995"/>
                    </a:xfrm>
                    <a:prstGeom prst="rect">
                      <a:avLst/>
                    </a:prstGeom>
                    <a:noFill/>
                  </pic:spPr>
                </pic:pic>
              </a:graphicData>
            </a:graphic>
          </wp:inline>
        </w:drawing>
      </w:r>
    </w:p>
    <w:p w14:paraId="3779F3A0" w14:textId="147AC9AC" w:rsidR="00BB6A05" w:rsidRPr="00552C35" w:rsidRDefault="004403B3" w:rsidP="004403B3">
      <w:pPr>
        <w:pStyle w:val="af3"/>
        <w:jc w:val="center"/>
        <w:rPr>
          <w:sz w:val="22"/>
          <w:szCs w:val="22"/>
        </w:rPr>
      </w:pPr>
      <w:bookmarkStart w:id="4" w:name="_Ref181897135"/>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3</w:t>
      </w:r>
      <w:r w:rsidRPr="00552C35">
        <w:rPr>
          <w:sz w:val="22"/>
          <w:szCs w:val="22"/>
        </w:rPr>
        <w:fldChar w:fldCharType="end"/>
      </w:r>
      <w:bookmarkEnd w:id="4"/>
      <w:r w:rsidRPr="00552C35">
        <w:rPr>
          <w:rFonts w:hint="eastAsia"/>
          <w:lang w:eastAsia="zh-CN"/>
        </w:rPr>
        <w:t xml:space="preserve"> </w:t>
      </w:r>
      <w:r w:rsidR="00DE1E24" w:rsidRPr="00552C35">
        <w:rPr>
          <w:rFonts w:eastAsiaTheme="minorEastAsia" w:hint="eastAsia"/>
          <w:sz w:val="22"/>
          <w:szCs w:val="22"/>
          <w:lang w:eastAsia="zh-CN"/>
        </w:rPr>
        <w:t>Case 1</w:t>
      </w:r>
      <w:r w:rsidR="00BB6A05" w:rsidRPr="00552C35">
        <w:rPr>
          <w:rFonts w:eastAsiaTheme="minorEastAsia" w:hint="eastAsia"/>
          <w:sz w:val="22"/>
          <w:szCs w:val="22"/>
        </w:rPr>
        <w:t xml:space="preserve"> </w:t>
      </w:r>
      <w:r w:rsidR="00DE1E24" w:rsidRPr="00552C35">
        <w:rPr>
          <w:rFonts w:eastAsiaTheme="minorEastAsia" w:hint="eastAsia"/>
          <w:sz w:val="22"/>
          <w:szCs w:val="22"/>
          <w:lang w:eastAsia="zh-CN"/>
        </w:rPr>
        <w:t>for</w:t>
      </w:r>
      <w:r w:rsidR="00BB6A05" w:rsidRPr="00552C35">
        <w:rPr>
          <w:rFonts w:eastAsiaTheme="minorEastAsia" w:hint="eastAsia"/>
          <w:sz w:val="22"/>
          <w:szCs w:val="22"/>
        </w:rPr>
        <w:t xml:space="preserve"> antenna </w:t>
      </w:r>
      <w:r w:rsidR="00BB6A05" w:rsidRPr="00552C35">
        <w:rPr>
          <w:rFonts w:eastAsiaTheme="minorEastAsia"/>
          <w:sz w:val="22"/>
          <w:szCs w:val="22"/>
        </w:rPr>
        <w:t>shutdown</w:t>
      </w:r>
      <w:r w:rsidR="00DE1E24" w:rsidRPr="00552C35">
        <w:rPr>
          <w:rFonts w:eastAsiaTheme="minorEastAsia" w:hint="eastAsia"/>
          <w:sz w:val="22"/>
          <w:szCs w:val="22"/>
          <w:lang w:eastAsia="zh-CN"/>
        </w:rPr>
        <w:t xml:space="preserve"> (P=16)</w:t>
      </w:r>
      <w:r w:rsidR="00BB6A05" w:rsidRPr="00552C35">
        <w:rPr>
          <w:rFonts w:eastAsiaTheme="minorEastAsia" w:hint="eastAsia"/>
          <w:sz w:val="22"/>
          <w:szCs w:val="22"/>
        </w:rPr>
        <w:t xml:space="preserve"> of Rel-19 64 ports (4x16 ports)</w:t>
      </w:r>
    </w:p>
    <w:p w14:paraId="3BAFFC75" w14:textId="4572F754" w:rsidR="00C1481F" w:rsidRPr="00552C35" w:rsidRDefault="00C1481F" w:rsidP="00C1481F">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Case2: P</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 xml:space="preserve">32 and all P ports correspond </w:t>
      </w:r>
      <w:r w:rsidR="00255111" w:rsidRPr="00552C35">
        <w:rPr>
          <w:rFonts w:ascii="Times New Roman" w:eastAsiaTheme="minorEastAsia" w:hAnsi="Times New Roman" w:hint="eastAsia"/>
          <w:b w:val="0"/>
          <w:bCs w:val="0"/>
          <w:sz w:val="22"/>
          <w:szCs w:val="22"/>
        </w:rPr>
        <w:t xml:space="preserve">to </w:t>
      </w:r>
      <w:r w:rsidRPr="00552C35">
        <w:rPr>
          <w:rFonts w:ascii="Times New Roman" w:eastAsiaTheme="minorEastAsia" w:hAnsi="Times New Roman" w:hint="eastAsia"/>
          <w:b w:val="0"/>
          <w:bCs w:val="0"/>
          <w:sz w:val="22"/>
          <w:szCs w:val="22"/>
        </w:rPr>
        <w:t>K</w:t>
      </w:r>
      <w:r w:rsidRPr="00552C35">
        <w:rPr>
          <w:rFonts w:ascii="Times New Roman" w:eastAsiaTheme="minorEastAsia" w:hAnsi="Times New Roman"/>
          <w:b w:val="0"/>
          <w:bCs w:val="0"/>
          <w:sz w:val="22"/>
          <w:szCs w:val="22"/>
        </w:rPr>
        <w:t>’</w:t>
      </w:r>
      <w:r w:rsidRPr="00552C35">
        <w:rPr>
          <w:rFonts w:ascii="Cambria Math" w:eastAsiaTheme="minorEastAsia" w:hAnsi="Cambria Math"/>
          <w:b w:val="0"/>
          <w:bCs w:val="0"/>
          <w:i/>
          <w:sz w:val="22"/>
          <w:szCs w:val="22"/>
        </w:rPr>
        <w:t xml:space="preserve"> </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K CSI-RS</w:t>
      </w:r>
      <w:r w:rsidR="00EB6444" w:rsidRPr="00552C35">
        <w:rPr>
          <w:rFonts w:ascii="Times New Roman" w:eastAsiaTheme="minorEastAsia" w:hAnsi="Times New Roman" w:hint="eastAsia"/>
          <w:b w:val="0"/>
          <w:bCs w:val="0"/>
          <w:sz w:val="22"/>
          <w:szCs w:val="22"/>
        </w:rPr>
        <w:t>s</w:t>
      </w:r>
      <w:r w:rsidRPr="00552C35">
        <w:rPr>
          <w:rFonts w:ascii="Times New Roman" w:eastAsiaTheme="minorEastAsia" w:hAnsi="Times New Roman" w:hint="eastAsia"/>
          <w:b w:val="0"/>
          <w:bCs w:val="0"/>
          <w:sz w:val="22"/>
          <w:szCs w:val="22"/>
        </w:rPr>
        <w:t xml:space="preserve">. </w:t>
      </w:r>
      <w:r w:rsidR="00DE1E24" w:rsidRPr="00552C35">
        <w:rPr>
          <w:rFonts w:ascii="Times New Roman" w:eastAsiaTheme="minorEastAsia" w:hAnsi="Times New Roman" w:hint="eastAsia"/>
          <w:b w:val="0"/>
          <w:bCs w:val="0"/>
          <w:sz w:val="22"/>
          <w:szCs w:val="22"/>
        </w:rPr>
        <w:t xml:space="preserve">As shown in </w:t>
      </w:r>
      <w:r w:rsidR="00DE1E24" w:rsidRPr="00552C35">
        <w:rPr>
          <w:rFonts w:ascii="Times New Roman" w:eastAsiaTheme="minorEastAsia" w:hAnsi="Times New Roman"/>
          <w:b w:val="0"/>
          <w:bCs w:val="0"/>
          <w:sz w:val="22"/>
          <w:szCs w:val="22"/>
        </w:rPr>
        <w:fldChar w:fldCharType="begin"/>
      </w:r>
      <w:r w:rsidR="00DE1E24" w:rsidRPr="00552C35">
        <w:rPr>
          <w:rFonts w:ascii="Times New Roman" w:eastAsiaTheme="minorEastAsia" w:hAnsi="Times New Roman"/>
          <w:b w:val="0"/>
          <w:bCs w:val="0"/>
          <w:sz w:val="22"/>
          <w:szCs w:val="22"/>
        </w:rPr>
        <w:instrText xml:space="preserve"> REF _Ref178513958 \h  \* MERGEFORMAT </w:instrText>
      </w:r>
      <w:r w:rsidR="00DE1E24" w:rsidRPr="00552C35">
        <w:rPr>
          <w:rFonts w:ascii="Times New Roman" w:eastAsiaTheme="minorEastAsia" w:hAnsi="Times New Roman"/>
          <w:b w:val="0"/>
          <w:bCs w:val="0"/>
          <w:sz w:val="22"/>
          <w:szCs w:val="22"/>
        </w:rPr>
      </w:r>
      <w:r w:rsidR="00DE1E24" w:rsidRPr="00552C35">
        <w:rPr>
          <w:rFonts w:ascii="Times New Roman" w:eastAsiaTheme="minorEastAsia" w:hAnsi="Times New Roman"/>
          <w:b w:val="0"/>
          <w:bCs w:val="0"/>
          <w:sz w:val="22"/>
          <w:szCs w:val="22"/>
        </w:rPr>
        <w:fldChar w:fldCharType="separate"/>
      </w:r>
      <w:r w:rsidR="00DE1E24" w:rsidRPr="00552C35">
        <w:rPr>
          <w:rFonts w:ascii="Times New Roman" w:hAnsi="Times New Roman"/>
          <w:b w:val="0"/>
          <w:bCs w:val="0"/>
          <w:sz w:val="22"/>
          <w:szCs w:val="22"/>
        </w:rPr>
        <w:t xml:space="preserve">Fig. </w:t>
      </w:r>
      <w:r w:rsidR="00DE1E24" w:rsidRPr="00552C35">
        <w:rPr>
          <w:rFonts w:ascii="Times New Roman" w:hAnsi="Times New Roman"/>
          <w:b w:val="0"/>
          <w:bCs w:val="0"/>
          <w:noProof/>
          <w:sz w:val="22"/>
          <w:szCs w:val="22"/>
        </w:rPr>
        <w:t>4</w:t>
      </w:r>
      <w:r w:rsidR="00DE1E24"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hint="eastAsia"/>
          <w:b w:val="0"/>
          <w:bCs w:val="0"/>
          <w:sz w:val="22"/>
          <w:szCs w:val="22"/>
        </w:rPr>
        <w:t xml:space="preserve">, for </w:t>
      </w:r>
      <w:r w:rsidRPr="00552C35">
        <w:rPr>
          <w:rFonts w:ascii="Times New Roman" w:eastAsiaTheme="minorEastAsia" w:hAnsi="Times New Roman" w:hint="eastAsia"/>
          <w:b w:val="0"/>
          <w:bCs w:val="0"/>
          <w:sz w:val="22"/>
          <w:szCs w:val="22"/>
        </w:rPr>
        <w:t xml:space="preserve">case 2, </w:t>
      </w:r>
      <w:r w:rsidR="001C56CD" w:rsidRPr="00552C35">
        <w:rPr>
          <w:rFonts w:ascii="Times New Roman" w:eastAsiaTheme="minorEastAsia" w:hAnsi="Times New Roman" w:hint="eastAsia"/>
          <w:b w:val="0"/>
          <w:bCs w:val="0"/>
          <w:sz w:val="22"/>
          <w:szCs w:val="22"/>
        </w:rPr>
        <w:t>it should be further discussed</w:t>
      </w:r>
      <w:r w:rsidR="001C56CD" w:rsidRPr="00552C35">
        <w:rPr>
          <w:rFonts w:ascii="Times New Roman" w:eastAsiaTheme="minorEastAsia" w:hAnsi="Times New Roman"/>
          <w:b w:val="0"/>
          <w:bCs w:val="0"/>
          <w:sz w:val="22"/>
          <w:szCs w:val="22"/>
        </w:rPr>
        <w:t xml:space="preserve"> </w:t>
      </w:r>
      <w:r w:rsidRPr="00552C35">
        <w:rPr>
          <w:rFonts w:ascii="Times New Roman" w:eastAsiaTheme="minorEastAsia" w:hAnsi="Times New Roman"/>
          <w:b w:val="0"/>
          <w:bCs w:val="0"/>
          <w:sz w:val="22"/>
          <w:szCs w:val="22"/>
        </w:rPr>
        <w:t>whether</w:t>
      </w:r>
      <w:r w:rsidRPr="00552C35">
        <w:rPr>
          <w:rFonts w:ascii="Times New Roman" w:eastAsiaTheme="minorEastAsia" w:hAnsi="Times New Roman" w:hint="eastAsia"/>
          <w:b w:val="0"/>
          <w:bCs w:val="0"/>
          <w:sz w:val="22"/>
          <w:szCs w:val="22"/>
        </w:rPr>
        <w:t xml:space="preserve"> Rel-15 Type I or Rel-19 Type I codebook type</w:t>
      </w:r>
      <w:r w:rsidR="001C56CD" w:rsidRPr="00552C35">
        <w:rPr>
          <w:rFonts w:ascii="Times New Roman" w:eastAsiaTheme="minorEastAsia" w:hAnsi="Times New Roman" w:hint="eastAsia"/>
          <w:b w:val="0"/>
          <w:bCs w:val="0"/>
          <w:sz w:val="22"/>
          <w:szCs w:val="22"/>
        </w:rPr>
        <w:t xml:space="preserve"> is assumed</w:t>
      </w:r>
      <w:r w:rsidRPr="00552C35">
        <w:rPr>
          <w:rFonts w:ascii="Times New Roman" w:eastAsiaTheme="minorEastAsia" w:hAnsi="Times New Roman" w:hint="eastAsia"/>
          <w:b w:val="0"/>
          <w:bCs w:val="0"/>
          <w:sz w:val="22"/>
          <w:szCs w:val="22"/>
        </w:rPr>
        <w:t xml:space="preserve">. In other words, </w:t>
      </w:r>
      <w:r w:rsidR="001C56CD" w:rsidRPr="00552C35">
        <w:rPr>
          <w:rFonts w:ascii="Times New Roman" w:eastAsiaTheme="minorEastAsia" w:hAnsi="Times New Roman" w:hint="eastAsia"/>
          <w:b w:val="0"/>
          <w:bCs w:val="0"/>
          <w:sz w:val="22"/>
          <w:szCs w:val="22"/>
        </w:rPr>
        <w:t>it should be further discussed</w:t>
      </w:r>
      <w:r w:rsidR="001C56CD" w:rsidRPr="00552C35">
        <w:rPr>
          <w:rFonts w:ascii="Times New Roman" w:eastAsiaTheme="minorEastAsia" w:hAnsi="Times New Roman"/>
          <w:b w:val="0"/>
          <w:bCs w:val="0"/>
          <w:sz w:val="22"/>
          <w:szCs w:val="22"/>
        </w:rPr>
        <w:t xml:space="preserve"> </w:t>
      </w:r>
      <w:r w:rsidRPr="00552C35">
        <w:rPr>
          <w:rFonts w:ascii="Times New Roman" w:eastAsiaTheme="minorEastAsia" w:hAnsi="Times New Roman"/>
          <w:b w:val="0"/>
          <w:bCs w:val="0"/>
          <w:sz w:val="22"/>
          <w:szCs w:val="22"/>
        </w:rPr>
        <w:t>whether</w:t>
      </w:r>
      <w:r w:rsidRPr="00552C35">
        <w:rPr>
          <w:rFonts w:ascii="Times New Roman" w:eastAsiaTheme="minorEastAsia" w:hAnsi="Times New Roman" w:hint="eastAsia"/>
          <w:b w:val="0"/>
          <w:bCs w:val="0"/>
          <w:sz w:val="22"/>
          <w:szCs w:val="22"/>
        </w:rPr>
        <w:t xml:space="preserve"> Rel-15 NES re-indexing or Rel-19 new indexing rule</w:t>
      </w:r>
      <w:r w:rsidR="001C56CD" w:rsidRPr="00552C35">
        <w:rPr>
          <w:rFonts w:ascii="Times New Roman" w:eastAsiaTheme="minorEastAsia" w:hAnsi="Times New Roman" w:hint="eastAsia"/>
          <w:b w:val="0"/>
          <w:bCs w:val="0"/>
          <w:sz w:val="22"/>
          <w:szCs w:val="22"/>
        </w:rPr>
        <w:t xml:space="preserve"> is used</w:t>
      </w:r>
      <w:r w:rsidRPr="00552C35">
        <w:rPr>
          <w:rFonts w:ascii="Times New Roman" w:eastAsiaTheme="minorEastAsia" w:hAnsi="Times New Roman" w:hint="eastAsia"/>
          <w:b w:val="0"/>
          <w:bCs w:val="0"/>
          <w:sz w:val="22"/>
          <w:szCs w:val="22"/>
        </w:rPr>
        <w:t>.</w:t>
      </w:r>
    </w:p>
    <w:p w14:paraId="031712F5" w14:textId="1CE7F0CC" w:rsidR="00C1481F" w:rsidRPr="00552C35" w:rsidRDefault="00496302" w:rsidP="00496302">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lastRenderedPageBreak/>
        <w:drawing>
          <wp:inline distT="0" distB="0" distL="0" distR="0" wp14:anchorId="2DF76ECE" wp14:editId="3AC150B2">
            <wp:extent cx="6961460" cy="826806"/>
            <wp:effectExtent l="0" t="0" r="0" b="0"/>
            <wp:docPr id="208240546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9201" cy="830101"/>
                    </a:xfrm>
                    <a:prstGeom prst="rect">
                      <a:avLst/>
                    </a:prstGeom>
                    <a:noFill/>
                  </pic:spPr>
                </pic:pic>
              </a:graphicData>
            </a:graphic>
          </wp:inline>
        </w:drawing>
      </w:r>
    </w:p>
    <w:p w14:paraId="2337286E" w14:textId="6284E892" w:rsidR="00BB6A05" w:rsidRPr="00552C35" w:rsidRDefault="00DE1E24" w:rsidP="00DE1E24">
      <w:pPr>
        <w:pStyle w:val="af3"/>
        <w:jc w:val="center"/>
        <w:rPr>
          <w:rFonts w:eastAsiaTheme="minorEastAsia"/>
          <w:b w:val="0"/>
          <w:bCs w:val="0"/>
          <w:sz w:val="28"/>
          <w:szCs w:val="28"/>
        </w:rPr>
      </w:pPr>
      <w:bookmarkStart w:id="5" w:name="_Ref178513958"/>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4</w:t>
      </w:r>
      <w:r w:rsidRPr="00552C35">
        <w:rPr>
          <w:sz w:val="22"/>
          <w:szCs w:val="22"/>
        </w:rPr>
        <w:fldChar w:fldCharType="end"/>
      </w:r>
      <w:bookmarkEnd w:id="5"/>
      <w:r w:rsidRPr="00552C35">
        <w:rPr>
          <w:rFonts w:hint="eastAsia"/>
          <w:sz w:val="22"/>
          <w:szCs w:val="22"/>
          <w:lang w:eastAsia="zh-CN"/>
        </w:rPr>
        <w:t xml:space="preserve"> </w:t>
      </w:r>
      <w:r w:rsidRPr="00552C35">
        <w:rPr>
          <w:rFonts w:eastAsiaTheme="minorEastAsia" w:hint="eastAsia"/>
          <w:sz w:val="22"/>
          <w:szCs w:val="22"/>
          <w:lang w:eastAsia="zh-CN"/>
        </w:rPr>
        <w:t>Case 2</w:t>
      </w:r>
      <w:r w:rsidR="00BB6A05" w:rsidRPr="00552C35">
        <w:rPr>
          <w:rFonts w:eastAsiaTheme="minorEastAsia" w:hint="eastAsia"/>
          <w:sz w:val="22"/>
          <w:szCs w:val="22"/>
        </w:rPr>
        <w:t xml:space="preserve"> </w:t>
      </w:r>
      <w:r w:rsidRPr="00552C35">
        <w:rPr>
          <w:rFonts w:eastAsiaTheme="minorEastAsia" w:hint="eastAsia"/>
          <w:sz w:val="22"/>
          <w:szCs w:val="22"/>
          <w:lang w:eastAsia="zh-CN"/>
        </w:rPr>
        <w:t>for</w:t>
      </w:r>
      <w:r w:rsidR="00BB6A05" w:rsidRPr="00552C35">
        <w:rPr>
          <w:rFonts w:eastAsiaTheme="minorEastAsia" w:hint="eastAsia"/>
          <w:sz w:val="22"/>
          <w:szCs w:val="22"/>
        </w:rPr>
        <w:t xml:space="preserve"> antenna </w:t>
      </w:r>
      <w:r w:rsidR="00BB6A05" w:rsidRPr="00552C35">
        <w:rPr>
          <w:rFonts w:eastAsiaTheme="minorEastAsia"/>
          <w:sz w:val="22"/>
          <w:szCs w:val="22"/>
        </w:rPr>
        <w:t>shutdown</w:t>
      </w:r>
      <w:r w:rsidRPr="00552C35">
        <w:rPr>
          <w:rFonts w:eastAsiaTheme="minorEastAsia" w:hint="eastAsia"/>
          <w:sz w:val="22"/>
          <w:szCs w:val="22"/>
          <w:lang w:eastAsia="zh-CN"/>
        </w:rPr>
        <w:t xml:space="preserve"> (P=16)</w:t>
      </w:r>
      <w:r w:rsidR="00BB6A05" w:rsidRPr="00552C35">
        <w:rPr>
          <w:rFonts w:eastAsiaTheme="minorEastAsia" w:hint="eastAsia"/>
          <w:sz w:val="22"/>
          <w:szCs w:val="22"/>
        </w:rPr>
        <w:t xml:space="preserve"> of Rel-19 64 ports (4x16 ports)</w:t>
      </w:r>
    </w:p>
    <w:p w14:paraId="05072A49" w14:textId="5AB6C21D" w:rsidR="00496302" w:rsidRPr="00552C35" w:rsidRDefault="00496302" w:rsidP="00496302">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Case3: P</w:t>
      </w:r>
      <m:oMath>
        <m:r>
          <m:rPr>
            <m:sty m:val="bi"/>
          </m:rPr>
          <w:rPr>
            <w:rFonts w:ascii="Cambria Math" w:eastAsiaTheme="minorEastAsia" w:hAnsi="Cambria Math"/>
            <w:sz w:val="22"/>
            <w:szCs w:val="22"/>
          </w:rPr>
          <m:t>&gt;</m:t>
        </m:r>
      </m:oMath>
      <w:r w:rsidRPr="00552C35">
        <w:rPr>
          <w:rFonts w:ascii="Times New Roman" w:eastAsiaTheme="minorEastAsia" w:hAnsi="Times New Roman" w:hint="eastAsia"/>
          <w:b w:val="0"/>
          <w:bCs w:val="0"/>
          <w:sz w:val="22"/>
          <w:szCs w:val="22"/>
        </w:rPr>
        <w:t xml:space="preserve">32 and all P ports correspond </w:t>
      </w:r>
      <w:r w:rsidR="00255111" w:rsidRPr="00552C35">
        <w:rPr>
          <w:rFonts w:ascii="Times New Roman" w:eastAsiaTheme="minorEastAsia" w:hAnsi="Times New Roman" w:hint="eastAsia"/>
          <w:b w:val="0"/>
          <w:bCs w:val="0"/>
          <w:sz w:val="22"/>
          <w:szCs w:val="22"/>
        </w:rPr>
        <w:t xml:space="preserve">to </w:t>
      </w:r>
      <w:r w:rsidRPr="00552C35">
        <w:rPr>
          <w:rFonts w:ascii="Times New Roman" w:eastAsiaTheme="minorEastAsia" w:hAnsi="Times New Roman" w:hint="eastAsia"/>
          <w:b w:val="0"/>
          <w:bCs w:val="0"/>
          <w:sz w:val="22"/>
          <w:szCs w:val="22"/>
        </w:rPr>
        <w:t>K</w:t>
      </w:r>
      <w:r w:rsidRPr="00552C35">
        <w:rPr>
          <w:rFonts w:ascii="Times New Roman" w:eastAsiaTheme="minorEastAsia" w:hAnsi="Times New Roman"/>
          <w:b w:val="0"/>
          <w:bCs w:val="0"/>
          <w:sz w:val="22"/>
          <w:szCs w:val="22"/>
        </w:rPr>
        <w:t>’</w:t>
      </w:r>
      <w:r w:rsidRPr="00552C35">
        <w:rPr>
          <w:rFonts w:ascii="Cambria Math" w:eastAsiaTheme="minorEastAsia" w:hAnsi="Cambria Math"/>
          <w:b w:val="0"/>
          <w:bCs w:val="0"/>
          <w:i/>
          <w:sz w:val="22"/>
          <w:szCs w:val="22"/>
        </w:rPr>
        <w:t xml:space="preserve"> </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K CSI-RS</w:t>
      </w:r>
      <w:r w:rsidR="00EB6444" w:rsidRPr="00552C35">
        <w:rPr>
          <w:rFonts w:ascii="Times New Roman" w:eastAsiaTheme="minorEastAsia" w:hAnsi="Times New Roman" w:hint="eastAsia"/>
          <w:b w:val="0"/>
          <w:bCs w:val="0"/>
          <w:sz w:val="22"/>
          <w:szCs w:val="22"/>
        </w:rPr>
        <w:t>s</w:t>
      </w:r>
      <w:r w:rsidRPr="00552C35">
        <w:rPr>
          <w:rFonts w:ascii="Times New Roman" w:eastAsiaTheme="minorEastAsia" w:hAnsi="Times New Roman" w:hint="eastAsia"/>
          <w:b w:val="0"/>
          <w:bCs w:val="0"/>
          <w:sz w:val="22"/>
          <w:szCs w:val="22"/>
        </w:rPr>
        <w:t xml:space="preserve">. </w:t>
      </w:r>
      <w:r w:rsidR="00DE1E24" w:rsidRPr="00552C35">
        <w:rPr>
          <w:rFonts w:ascii="Times New Roman" w:eastAsiaTheme="minorEastAsia" w:hAnsi="Times New Roman" w:hint="eastAsia"/>
          <w:b w:val="0"/>
          <w:bCs w:val="0"/>
          <w:sz w:val="22"/>
          <w:szCs w:val="22"/>
        </w:rPr>
        <w:t xml:space="preserve">As shown in </w:t>
      </w:r>
      <w:r w:rsidR="00DE1E24" w:rsidRPr="00552C35">
        <w:rPr>
          <w:rFonts w:ascii="Times New Roman" w:eastAsiaTheme="minorEastAsia" w:hAnsi="Times New Roman"/>
          <w:b w:val="0"/>
          <w:bCs w:val="0"/>
          <w:sz w:val="22"/>
          <w:szCs w:val="22"/>
        </w:rPr>
        <w:fldChar w:fldCharType="begin"/>
      </w:r>
      <w:r w:rsidR="00DE1E24" w:rsidRPr="00552C35">
        <w:rPr>
          <w:rFonts w:ascii="Times New Roman" w:eastAsiaTheme="minorEastAsia" w:hAnsi="Times New Roman"/>
          <w:b w:val="0"/>
          <w:bCs w:val="0"/>
          <w:sz w:val="22"/>
          <w:szCs w:val="22"/>
        </w:rPr>
        <w:instrText xml:space="preserve"> REF _Ref178514095 \h  \* MERGEFORMAT </w:instrText>
      </w:r>
      <w:r w:rsidR="00DE1E24" w:rsidRPr="00552C35">
        <w:rPr>
          <w:rFonts w:ascii="Times New Roman" w:eastAsiaTheme="minorEastAsia" w:hAnsi="Times New Roman"/>
          <w:b w:val="0"/>
          <w:bCs w:val="0"/>
          <w:sz w:val="22"/>
          <w:szCs w:val="22"/>
        </w:rPr>
      </w:r>
      <w:r w:rsidR="00DE1E24" w:rsidRPr="00552C35">
        <w:rPr>
          <w:rFonts w:ascii="Times New Roman" w:eastAsiaTheme="minorEastAsia" w:hAnsi="Times New Roman"/>
          <w:b w:val="0"/>
          <w:bCs w:val="0"/>
          <w:sz w:val="22"/>
          <w:szCs w:val="22"/>
        </w:rPr>
        <w:fldChar w:fldCharType="separate"/>
      </w:r>
      <w:r w:rsidR="00DE1E24" w:rsidRPr="00552C35">
        <w:rPr>
          <w:rFonts w:ascii="Times New Roman" w:hAnsi="Times New Roman"/>
          <w:b w:val="0"/>
          <w:bCs w:val="0"/>
          <w:sz w:val="22"/>
          <w:szCs w:val="22"/>
        </w:rPr>
        <w:t xml:space="preserve">Fig. </w:t>
      </w:r>
      <w:r w:rsidR="00DE1E24" w:rsidRPr="00552C35">
        <w:rPr>
          <w:rFonts w:ascii="Times New Roman" w:hAnsi="Times New Roman"/>
          <w:b w:val="0"/>
          <w:bCs w:val="0"/>
          <w:noProof/>
          <w:sz w:val="22"/>
          <w:szCs w:val="22"/>
        </w:rPr>
        <w:t>5</w:t>
      </w:r>
      <w:r w:rsidR="00DE1E24"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b w:val="0"/>
          <w:bCs w:val="0"/>
          <w:sz w:val="22"/>
          <w:szCs w:val="22"/>
        </w:rPr>
        <w:t>,</w:t>
      </w:r>
      <w:r w:rsidR="00DE1E24" w:rsidRPr="00552C35">
        <w:rPr>
          <w:rFonts w:ascii="Times New Roman" w:eastAsiaTheme="minorEastAsia" w:hAnsi="Times New Roman" w:hint="eastAsia"/>
          <w:b w:val="0"/>
          <w:bCs w:val="0"/>
          <w:sz w:val="22"/>
          <w:szCs w:val="22"/>
        </w:rPr>
        <w:t xml:space="preserve"> for case 3</w:t>
      </w:r>
      <w:r w:rsidRPr="00552C35">
        <w:rPr>
          <w:rFonts w:ascii="Times New Roman" w:eastAsiaTheme="minorEastAsia" w:hAnsi="Times New Roman" w:hint="eastAsia"/>
          <w:b w:val="0"/>
          <w:bCs w:val="0"/>
          <w:sz w:val="22"/>
          <w:szCs w:val="22"/>
        </w:rPr>
        <w:t xml:space="preserve">, the codebook type can be also configured </w:t>
      </w:r>
      <w:r w:rsidR="00347652">
        <w:rPr>
          <w:rFonts w:ascii="Times New Roman" w:eastAsiaTheme="minorEastAsia" w:hAnsi="Times New Roman" w:hint="eastAsia"/>
          <w:b w:val="0"/>
          <w:bCs w:val="0"/>
          <w:sz w:val="22"/>
          <w:szCs w:val="22"/>
        </w:rPr>
        <w:t>as</w:t>
      </w:r>
      <w:r w:rsidR="00347652" w:rsidRPr="00552C35">
        <w:rPr>
          <w:rFonts w:ascii="Times New Roman" w:eastAsiaTheme="minorEastAsia" w:hAnsi="Times New Roman" w:hint="eastAsia"/>
          <w:b w:val="0"/>
          <w:bCs w:val="0"/>
          <w:sz w:val="22"/>
          <w:szCs w:val="22"/>
        </w:rPr>
        <w:t xml:space="preserve"> </w:t>
      </w:r>
      <w:r w:rsidRPr="00552C35">
        <w:rPr>
          <w:rFonts w:ascii="Times New Roman" w:eastAsiaTheme="minorEastAsia" w:hAnsi="Times New Roman" w:hint="eastAsia"/>
          <w:b w:val="0"/>
          <w:bCs w:val="0"/>
          <w:sz w:val="22"/>
          <w:szCs w:val="22"/>
        </w:rPr>
        <w:t>Rel-19 Type I codebook. Thus, Rel-19 indexing rule can be used, but the new rule will be based on K</w:t>
      </w:r>
      <w:r w:rsidRPr="00552C35">
        <w:rPr>
          <w:rFonts w:ascii="Times New Roman" w:eastAsiaTheme="minorEastAsia" w:hAnsi="Times New Roman"/>
          <w:b w:val="0"/>
          <w:bCs w:val="0"/>
          <w:sz w:val="22"/>
          <w:szCs w:val="22"/>
        </w:rPr>
        <w:t>’</w:t>
      </w:r>
      <w:r w:rsidRPr="00552C35">
        <w:rPr>
          <w:rFonts w:ascii="Times New Roman" w:eastAsiaTheme="minorEastAsia" w:hAnsi="Times New Roman" w:hint="eastAsia"/>
          <w:b w:val="0"/>
          <w:bCs w:val="0"/>
          <w:sz w:val="22"/>
          <w:szCs w:val="22"/>
        </w:rPr>
        <w:t xml:space="preserve"> CSI-RSs other than K CSI-RSs.</w:t>
      </w:r>
    </w:p>
    <w:p w14:paraId="01751DDC" w14:textId="2E74455D" w:rsidR="00496302" w:rsidRPr="00552C35" w:rsidRDefault="00496302" w:rsidP="00496302">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5CDF115A" wp14:editId="6E0B18BF">
            <wp:extent cx="6502522" cy="922946"/>
            <wp:effectExtent l="0" t="0" r="0" b="0"/>
            <wp:docPr id="87429288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7682" cy="943549"/>
                    </a:xfrm>
                    <a:prstGeom prst="rect">
                      <a:avLst/>
                    </a:prstGeom>
                    <a:noFill/>
                  </pic:spPr>
                </pic:pic>
              </a:graphicData>
            </a:graphic>
          </wp:inline>
        </w:drawing>
      </w:r>
    </w:p>
    <w:p w14:paraId="1CD51C1B" w14:textId="7DA7F19F" w:rsidR="00BB6A05" w:rsidRPr="00552C35" w:rsidRDefault="00DE1E24" w:rsidP="00DE1E24">
      <w:pPr>
        <w:pStyle w:val="af3"/>
        <w:jc w:val="center"/>
        <w:rPr>
          <w:rFonts w:eastAsiaTheme="minorEastAsia"/>
          <w:b w:val="0"/>
          <w:bCs w:val="0"/>
          <w:sz w:val="22"/>
          <w:szCs w:val="22"/>
        </w:rPr>
      </w:pPr>
      <w:bookmarkStart w:id="6" w:name="_Ref178514095"/>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5</w:t>
      </w:r>
      <w:r w:rsidRPr="00552C35">
        <w:rPr>
          <w:sz w:val="22"/>
          <w:szCs w:val="22"/>
        </w:rPr>
        <w:fldChar w:fldCharType="end"/>
      </w:r>
      <w:bookmarkEnd w:id="6"/>
      <w:r w:rsidRPr="00552C35">
        <w:rPr>
          <w:rFonts w:hint="eastAsia"/>
          <w:sz w:val="22"/>
          <w:szCs w:val="22"/>
          <w:lang w:eastAsia="zh-CN"/>
        </w:rPr>
        <w:t xml:space="preserve"> </w:t>
      </w:r>
      <w:r w:rsidRPr="00552C35">
        <w:rPr>
          <w:rFonts w:eastAsiaTheme="minorEastAsia"/>
          <w:sz w:val="22"/>
          <w:szCs w:val="22"/>
          <w:lang w:eastAsia="zh-CN"/>
        </w:rPr>
        <w:t xml:space="preserve">Case </w:t>
      </w:r>
      <w:r w:rsidRPr="00552C35">
        <w:rPr>
          <w:rFonts w:eastAsiaTheme="minorEastAsia" w:hint="eastAsia"/>
          <w:sz w:val="22"/>
          <w:szCs w:val="22"/>
        </w:rPr>
        <w:t>3</w:t>
      </w:r>
      <w:r w:rsidRPr="00552C35">
        <w:rPr>
          <w:rFonts w:eastAsiaTheme="minorEastAsia"/>
          <w:sz w:val="22"/>
          <w:szCs w:val="22"/>
        </w:rPr>
        <w:t xml:space="preserve"> </w:t>
      </w:r>
      <w:r w:rsidRPr="00552C35">
        <w:rPr>
          <w:rFonts w:eastAsiaTheme="minorEastAsia"/>
          <w:sz w:val="22"/>
          <w:szCs w:val="22"/>
          <w:lang w:eastAsia="zh-CN"/>
        </w:rPr>
        <w:t>for</w:t>
      </w:r>
      <w:r w:rsidRPr="00552C35">
        <w:rPr>
          <w:rFonts w:eastAsiaTheme="minorEastAsia"/>
          <w:sz w:val="22"/>
          <w:szCs w:val="22"/>
        </w:rPr>
        <w:t xml:space="preserve"> antenna shutdown</w:t>
      </w:r>
      <w:r w:rsidRPr="00552C35">
        <w:rPr>
          <w:rFonts w:eastAsiaTheme="minorEastAsia"/>
          <w:sz w:val="22"/>
          <w:szCs w:val="22"/>
          <w:lang w:eastAsia="zh-CN"/>
        </w:rPr>
        <w:t xml:space="preserve"> (P=</w:t>
      </w:r>
      <w:r w:rsidRPr="00552C35">
        <w:rPr>
          <w:rFonts w:eastAsiaTheme="minorEastAsia" w:hint="eastAsia"/>
          <w:sz w:val="22"/>
          <w:szCs w:val="22"/>
        </w:rPr>
        <w:t>48</w:t>
      </w:r>
      <w:r w:rsidRPr="00552C35">
        <w:rPr>
          <w:rFonts w:eastAsiaTheme="minorEastAsia"/>
          <w:sz w:val="22"/>
          <w:szCs w:val="22"/>
          <w:lang w:eastAsia="zh-CN"/>
        </w:rPr>
        <w:t>)</w:t>
      </w:r>
      <w:r w:rsidRPr="00552C35">
        <w:rPr>
          <w:rFonts w:eastAsiaTheme="minorEastAsia"/>
          <w:sz w:val="22"/>
          <w:szCs w:val="22"/>
        </w:rPr>
        <w:t xml:space="preserve"> of Rel-19 64 ports (4x16 ports)</w:t>
      </w:r>
    </w:p>
    <w:p w14:paraId="330CBC5B" w14:textId="1FF1B61D" w:rsidR="00833CE0" w:rsidRPr="00552C35" w:rsidRDefault="00833CE0" w:rsidP="00833CE0">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NES SD type 1</w:t>
      </w:r>
      <w:r w:rsidRPr="00552C35">
        <w:rPr>
          <w:rFonts w:ascii="Times New Roman" w:eastAsiaTheme="minorEastAsia" w:hAnsi="Times New Roman"/>
          <w:sz w:val="22"/>
          <w:szCs w:val="22"/>
        </w:rPr>
        <w:t xml:space="preserve">, </w:t>
      </w:r>
      <w:r w:rsidRPr="00552C35">
        <w:rPr>
          <w:rFonts w:ascii="Times New Roman" w:hAnsi="Times New Roman"/>
          <w:sz w:val="22"/>
          <w:szCs w:val="22"/>
        </w:rPr>
        <w:t xml:space="preserve">the </w:t>
      </w:r>
      <w:r w:rsidRPr="00552C35">
        <w:rPr>
          <w:rFonts w:ascii="Times New Roman" w:eastAsiaTheme="minorEastAsia" w:hAnsi="Times New Roman" w:hint="eastAsia"/>
          <w:sz w:val="22"/>
          <w:szCs w:val="22"/>
        </w:rPr>
        <w:t xml:space="preserve">port </w:t>
      </w:r>
      <w:r w:rsidRPr="00552C35">
        <w:rPr>
          <w:rFonts w:ascii="Times New Roman" w:hAnsi="Times New Roman"/>
          <w:sz w:val="22"/>
          <w:szCs w:val="22"/>
        </w:rPr>
        <w:t xml:space="preserve">indexing rule </w:t>
      </w:r>
      <w:r w:rsidRPr="00552C35">
        <w:rPr>
          <w:rFonts w:ascii="Times New Roman" w:eastAsiaTheme="minorEastAsia" w:hAnsi="Times New Roman"/>
          <w:sz w:val="22"/>
          <w:szCs w:val="22"/>
        </w:rPr>
        <w:t>should</w:t>
      </w:r>
      <w:r w:rsidRPr="00552C35">
        <w:rPr>
          <w:rFonts w:ascii="Times New Roman" w:eastAsiaTheme="minorEastAsia" w:hAnsi="Times New Roman" w:hint="eastAsia"/>
          <w:sz w:val="22"/>
          <w:szCs w:val="22"/>
        </w:rPr>
        <w:t xml:space="preserve"> be studied and </w:t>
      </w:r>
      <w:r w:rsidRPr="00552C35">
        <w:rPr>
          <w:rFonts w:ascii="Times New Roman" w:eastAsiaTheme="minorEastAsia" w:hAnsi="Times New Roman"/>
          <w:sz w:val="22"/>
          <w:szCs w:val="22"/>
        </w:rPr>
        <w:t>discussed</w:t>
      </w:r>
      <w:r w:rsidRPr="00552C35">
        <w:rPr>
          <w:rFonts w:ascii="Times New Roman" w:hAnsi="Times New Roman"/>
          <w:sz w:val="22"/>
          <w:szCs w:val="22"/>
        </w:rPr>
        <w:t xml:space="preserve"> separately</w:t>
      </w:r>
      <w:r w:rsidRPr="00552C35">
        <w:rPr>
          <w:rFonts w:ascii="Times New Roman" w:eastAsiaTheme="minorEastAsia" w:hAnsi="Times New Roman" w:hint="eastAsia"/>
          <w:sz w:val="22"/>
          <w:szCs w:val="22"/>
        </w:rPr>
        <w:t xml:space="preserve"> based on the following cases</w:t>
      </w:r>
      <w:r w:rsidR="00DE1E24" w:rsidRPr="00552C35">
        <w:rPr>
          <w:rFonts w:ascii="Times New Roman" w:eastAsiaTheme="minorEastAsia" w:hAnsi="Times New Roman" w:hint="eastAsia"/>
          <w:sz w:val="22"/>
          <w:szCs w:val="22"/>
        </w:rPr>
        <w:t>,</w:t>
      </w:r>
    </w:p>
    <w:p w14:paraId="425F8C31" w14:textId="307D770D" w:rsidR="00833CE0" w:rsidRPr="00552C35"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552C35">
        <w:rPr>
          <w:rFonts w:ascii="Times New Roman" w:hAnsi="Times New Roman" w:hint="eastAsia"/>
          <w:sz w:val="22"/>
          <w:szCs w:val="22"/>
        </w:rPr>
        <w:t>Case</w:t>
      </w:r>
      <w:r w:rsidR="00EB6444" w:rsidRPr="00552C35">
        <w:rPr>
          <w:rFonts w:ascii="Times New Roman" w:eastAsiaTheme="minorEastAsia" w:hAnsi="Times New Roman" w:hint="eastAsia"/>
          <w:sz w:val="22"/>
          <w:szCs w:val="22"/>
        </w:rPr>
        <w:t xml:space="preserve"> </w:t>
      </w:r>
      <w:r w:rsidRPr="00552C35">
        <w:rPr>
          <w:rFonts w:ascii="Times New Roman" w:hAnsi="Times New Roman" w:hint="eastAsia"/>
          <w:sz w:val="22"/>
          <w:szCs w:val="22"/>
        </w:rPr>
        <w:t xml:space="preserve">1: P≤32 and all P ports correspond </w:t>
      </w:r>
      <w:r w:rsidR="004C4CF0" w:rsidRPr="00552C35">
        <w:rPr>
          <w:rFonts w:ascii="Times New Roman" w:eastAsiaTheme="minorEastAsia" w:hAnsi="Times New Roman" w:hint="eastAsia"/>
          <w:sz w:val="22"/>
          <w:szCs w:val="22"/>
        </w:rPr>
        <w:t>to</w:t>
      </w:r>
      <w:r w:rsidR="004C4CF0" w:rsidRPr="00552C35">
        <w:rPr>
          <w:rFonts w:ascii="Times New Roman" w:hAnsi="Times New Roman" w:hint="eastAsia"/>
          <w:sz w:val="22"/>
          <w:szCs w:val="22"/>
        </w:rPr>
        <w:t xml:space="preserve"> </w:t>
      </w:r>
      <w:r w:rsidRPr="00552C35">
        <w:rPr>
          <w:rFonts w:ascii="Times New Roman" w:hAnsi="Times New Roman" w:hint="eastAsia"/>
          <w:sz w:val="22"/>
          <w:szCs w:val="22"/>
        </w:rPr>
        <w:t>only one CSI-RS.</w:t>
      </w:r>
    </w:p>
    <w:p w14:paraId="3ABDFF74" w14:textId="6A719096" w:rsidR="00833CE0" w:rsidRPr="00552C35"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2:</w:t>
      </w:r>
      <w:r w:rsidRPr="00552C35">
        <w:rPr>
          <w:rFonts w:ascii="Times New Roman" w:hAnsi="Times New Roman" w:hint="eastAsia"/>
          <w:sz w:val="22"/>
          <w:szCs w:val="22"/>
        </w:rPr>
        <w:t xml:space="preserve"> P≤32 and all P ports correspond </w:t>
      </w:r>
      <w:r w:rsidR="004C4CF0" w:rsidRPr="00552C35">
        <w:rPr>
          <w:rFonts w:ascii="Times New Roman" w:eastAsiaTheme="minorEastAsia" w:hAnsi="Times New Roman" w:hint="eastAsia"/>
          <w:sz w:val="22"/>
          <w:szCs w:val="22"/>
        </w:rPr>
        <w:t>to</w:t>
      </w:r>
      <w:r w:rsidR="004C4CF0" w:rsidRPr="00552C35">
        <w:rPr>
          <w:rFonts w:ascii="Times New Roman" w:hAnsi="Times New Roman" w:hint="eastAsia"/>
          <w:sz w:val="22"/>
          <w:szCs w:val="22"/>
        </w:rPr>
        <w:t xml:space="preserve"> </w:t>
      </w:r>
      <w:r w:rsidR="00EB6444" w:rsidRPr="00552C35">
        <w:rPr>
          <w:rFonts w:ascii="Times New Roman" w:eastAsiaTheme="minorEastAsia" w:hAnsi="Times New Roman" w:hint="eastAsia"/>
          <w:sz w:val="22"/>
          <w:szCs w:val="22"/>
        </w:rPr>
        <w:t>K</w:t>
      </w:r>
      <w:r w:rsidR="00EB6444" w:rsidRPr="00552C35">
        <w:rPr>
          <w:rFonts w:ascii="Times New Roman" w:eastAsiaTheme="minorEastAsia" w:hAnsi="Times New Roman"/>
          <w:sz w:val="22"/>
          <w:szCs w:val="22"/>
        </w:rPr>
        <w:t>’</w:t>
      </w:r>
      <w:r w:rsidR="00EB6444" w:rsidRPr="00552C35">
        <w:rPr>
          <w:rFonts w:ascii="Times New Roman" w:eastAsiaTheme="minorEastAsia" w:hAnsi="Times New Roman" w:hint="eastAsia"/>
          <w:sz w:val="22"/>
          <w:szCs w:val="22"/>
        </w:rPr>
        <w:t xml:space="preserve"> </w:t>
      </w:r>
      <w:r w:rsidR="00EB6444" w:rsidRPr="00552C35">
        <w:rPr>
          <w:rFonts w:ascii="Times New Roman" w:eastAsiaTheme="minorEastAsia" w:hAnsi="Times New Roman" w:hint="eastAsia"/>
          <w:sz w:val="22"/>
          <w:szCs w:val="22"/>
        </w:rPr>
        <w:t>≤</w:t>
      </w:r>
      <w:r w:rsidR="00EB6444" w:rsidRPr="00552C35">
        <w:rPr>
          <w:rFonts w:ascii="Times New Roman" w:eastAsiaTheme="minorEastAsia" w:hAnsi="Times New Roman" w:hint="eastAsia"/>
          <w:sz w:val="22"/>
          <w:szCs w:val="22"/>
        </w:rPr>
        <w:t>K</w:t>
      </w:r>
      <w:r w:rsidRPr="00552C35">
        <w:rPr>
          <w:rFonts w:ascii="Times New Roman" w:hAnsi="Times New Roman" w:hint="eastAsia"/>
          <w:sz w:val="22"/>
          <w:szCs w:val="22"/>
        </w:rPr>
        <w:t xml:space="preserve"> CSI-RS</w:t>
      </w:r>
      <w:r w:rsidR="00EB6444" w:rsidRPr="00552C35">
        <w:rPr>
          <w:rFonts w:ascii="Times New Roman" w:eastAsiaTheme="minorEastAsia" w:hAnsi="Times New Roman" w:hint="eastAsia"/>
          <w:sz w:val="22"/>
          <w:szCs w:val="22"/>
        </w:rPr>
        <w:t>s</w:t>
      </w:r>
      <w:r w:rsidRPr="00552C35">
        <w:rPr>
          <w:rFonts w:ascii="Times New Roman" w:hAnsi="Times New Roman" w:hint="eastAsia"/>
          <w:sz w:val="22"/>
          <w:szCs w:val="22"/>
        </w:rPr>
        <w:t>.</w:t>
      </w:r>
    </w:p>
    <w:p w14:paraId="6C759DFE" w14:textId="45B1535C" w:rsidR="00833CE0" w:rsidRPr="00552C35"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3:</w:t>
      </w:r>
      <w:r w:rsidRPr="00552C35">
        <w:rPr>
          <w:rFonts w:hint="eastAsia"/>
        </w:rPr>
        <w:t xml:space="preserve"> </w:t>
      </w:r>
      <w:r w:rsidRPr="00552C35">
        <w:rPr>
          <w:rFonts w:ascii="Times New Roman" w:eastAsiaTheme="minorEastAsia" w:hAnsi="Times New Roman" w:hint="eastAsia"/>
          <w:sz w:val="22"/>
          <w:szCs w:val="22"/>
        </w:rPr>
        <w:t xml:space="preserve">P&gt;32 and all P ports correspond </w:t>
      </w:r>
      <w:r w:rsidR="004C4CF0" w:rsidRPr="00552C35">
        <w:rPr>
          <w:rFonts w:ascii="Times New Roman" w:eastAsiaTheme="minorEastAsia" w:hAnsi="Times New Roman" w:hint="eastAsia"/>
          <w:sz w:val="22"/>
          <w:szCs w:val="22"/>
        </w:rPr>
        <w:t xml:space="preserve">to </w:t>
      </w:r>
      <w:r w:rsidRPr="00552C35">
        <w:rPr>
          <w:rFonts w:ascii="Times New Roman" w:eastAsiaTheme="minorEastAsia" w:hAnsi="Times New Roman" w:hint="eastAsia"/>
          <w:sz w:val="22"/>
          <w:szCs w:val="22"/>
        </w:rPr>
        <w:t>K</w:t>
      </w:r>
      <w:r w:rsidRPr="00552C35">
        <w:rPr>
          <w:rFonts w:ascii="Times New Roman" w:eastAsiaTheme="minorEastAsia" w:hAnsi="Times New Roman"/>
          <w:sz w:val="22"/>
          <w:szCs w:val="22"/>
        </w:rPr>
        <w:t>’</w:t>
      </w:r>
      <w:r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w:t>
      </w:r>
      <w:r w:rsidRPr="00552C35">
        <w:rPr>
          <w:rFonts w:ascii="Times New Roman" w:eastAsiaTheme="minorEastAsia" w:hAnsi="Times New Roman" w:hint="eastAsia"/>
          <w:sz w:val="22"/>
          <w:szCs w:val="22"/>
        </w:rPr>
        <w:t>K CSI-RS</w:t>
      </w:r>
      <w:r w:rsidR="00EB6444" w:rsidRPr="00552C35">
        <w:rPr>
          <w:rFonts w:ascii="Times New Roman" w:eastAsiaTheme="minorEastAsia" w:hAnsi="Times New Roman" w:hint="eastAsia"/>
          <w:sz w:val="22"/>
          <w:szCs w:val="22"/>
        </w:rPr>
        <w:t>s</w:t>
      </w:r>
      <w:r w:rsidRPr="00552C35">
        <w:rPr>
          <w:rFonts w:ascii="Times New Roman" w:eastAsiaTheme="minorEastAsia" w:hAnsi="Times New Roman" w:hint="eastAsia"/>
          <w:sz w:val="22"/>
          <w:szCs w:val="22"/>
        </w:rPr>
        <w:t>.</w:t>
      </w:r>
    </w:p>
    <w:p w14:paraId="79422FCE" w14:textId="3EAFCF0D" w:rsidR="00416C54" w:rsidRPr="00552C35" w:rsidRDefault="00416C54" w:rsidP="00416C54">
      <w:pPr>
        <w:pStyle w:val="2"/>
      </w:pPr>
      <w:r w:rsidRPr="00552C35">
        <w:t>2.</w:t>
      </w:r>
      <w:r w:rsidR="00BF3858">
        <w:rPr>
          <w:rFonts w:hint="eastAsia"/>
          <w:lang w:eastAsia="zh-CN"/>
        </w:rPr>
        <w:t>4</w:t>
      </w:r>
      <w:r w:rsidR="008D32BA" w:rsidRPr="00552C35">
        <w:t xml:space="preserve"> </w:t>
      </w:r>
      <w:r w:rsidRPr="00552C35">
        <w:rPr>
          <w:rFonts w:hint="eastAsia"/>
          <w:lang w:eastAsia="zh-CN"/>
        </w:rPr>
        <w:t xml:space="preserve">NES SD type 2 </w:t>
      </w:r>
    </w:p>
    <w:p w14:paraId="76C02479" w14:textId="61F583F8" w:rsidR="00DB795E" w:rsidRPr="00552C35" w:rsidRDefault="00416C54" w:rsidP="00DE1E2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hint="eastAsia"/>
          <w:b w:val="0"/>
          <w:bCs w:val="0"/>
          <w:sz w:val="22"/>
          <w:szCs w:val="22"/>
          <w:lang w:val="en-US"/>
        </w:rPr>
        <w:t xml:space="preserve">In Rel-18, NES </w:t>
      </w:r>
      <w:r w:rsidR="006A5D86" w:rsidRPr="00552C35">
        <w:rPr>
          <w:rFonts w:ascii="Times New Roman" w:eastAsiaTheme="minorEastAsia" w:hAnsi="Times New Roman" w:hint="eastAsia"/>
          <w:b w:val="0"/>
          <w:bCs w:val="0"/>
          <w:sz w:val="22"/>
          <w:szCs w:val="22"/>
          <w:lang w:val="en-US"/>
        </w:rPr>
        <w:t xml:space="preserve">SD type 2 </w:t>
      </w:r>
      <w:r w:rsidR="00741504">
        <w:rPr>
          <w:rFonts w:ascii="Times New Roman" w:eastAsiaTheme="minorEastAsia" w:hAnsi="Times New Roman" w:hint="eastAsia"/>
          <w:b w:val="0"/>
          <w:bCs w:val="0"/>
          <w:sz w:val="22"/>
          <w:szCs w:val="22"/>
          <w:lang w:val="en-US"/>
        </w:rPr>
        <w:t>was</w:t>
      </w:r>
      <w:r w:rsidR="006A5D86" w:rsidRPr="00552C35">
        <w:rPr>
          <w:rFonts w:ascii="Times New Roman" w:eastAsiaTheme="minorEastAsia" w:hAnsi="Times New Roman" w:hint="eastAsia"/>
          <w:b w:val="0"/>
          <w:bCs w:val="0"/>
          <w:sz w:val="22"/>
          <w:szCs w:val="22"/>
          <w:lang w:val="en-US"/>
        </w:rPr>
        <w:t xml:space="preserve"> supported </w:t>
      </w:r>
      <w:r w:rsidR="00DB5231">
        <w:rPr>
          <w:rFonts w:ascii="Times New Roman" w:eastAsiaTheme="minorEastAsia" w:hAnsi="Times New Roman" w:hint="eastAsia"/>
          <w:b w:val="0"/>
          <w:bCs w:val="0"/>
          <w:sz w:val="22"/>
          <w:szCs w:val="22"/>
          <w:lang w:val="en-US"/>
        </w:rPr>
        <w:t>to</w:t>
      </w:r>
      <w:r w:rsidR="00DB5231" w:rsidRPr="00552C35">
        <w:rPr>
          <w:rFonts w:ascii="Times New Roman" w:eastAsiaTheme="minorEastAsia" w:hAnsi="Times New Roman" w:hint="eastAsia"/>
          <w:b w:val="0"/>
          <w:bCs w:val="0"/>
          <w:sz w:val="22"/>
          <w:szCs w:val="22"/>
          <w:lang w:val="en-US"/>
        </w:rPr>
        <w:t xml:space="preserve"> </w:t>
      </w:r>
      <w:r w:rsidR="006A5D86" w:rsidRPr="00552C35">
        <w:rPr>
          <w:rFonts w:ascii="Times New Roman" w:eastAsiaTheme="minorEastAsia" w:hAnsi="Times New Roman" w:hint="eastAsia"/>
          <w:b w:val="0"/>
          <w:bCs w:val="0"/>
          <w:sz w:val="22"/>
          <w:szCs w:val="22"/>
          <w:lang w:val="en-US"/>
        </w:rPr>
        <w:t>shut</w:t>
      </w:r>
      <w:r w:rsidR="00DB5231">
        <w:rPr>
          <w:rFonts w:ascii="Times New Roman" w:eastAsiaTheme="minorEastAsia" w:hAnsi="Times New Roman" w:hint="eastAsia"/>
          <w:b w:val="0"/>
          <w:bCs w:val="0"/>
          <w:sz w:val="22"/>
          <w:szCs w:val="22"/>
          <w:lang w:val="en-US"/>
        </w:rPr>
        <w:t xml:space="preserve"> </w:t>
      </w:r>
      <w:r w:rsidR="006A5D86" w:rsidRPr="00552C35">
        <w:rPr>
          <w:rFonts w:ascii="Times New Roman" w:eastAsiaTheme="minorEastAsia" w:hAnsi="Times New Roman" w:hint="eastAsia"/>
          <w:b w:val="0"/>
          <w:bCs w:val="0"/>
          <w:sz w:val="22"/>
          <w:szCs w:val="22"/>
          <w:lang w:val="en-US"/>
        </w:rPr>
        <w:t xml:space="preserve">down partial </w:t>
      </w:r>
      <w:r w:rsidR="006A5D86" w:rsidRPr="00552C35">
        <w:rPr>
          <w:rFonts w:ascii="Times New Roman" w:eastAsiaTheme="minorEastAsia" w:hAnsi="Times New Roman"/>
          <w:b w:val="0"/>
          <w:bCs w:val="0"/>
          <w:sz w:val="22"/>
          <w:szCs w:val="22"/>
          <w:lang w:val="en-US"/>
        </w:rPr>
        <w:t>physical</w:t>
      </w:r>
      <w:r w:rsidR="006A5D86" w:rsidRPr="00552C35">
        <w:rPr>
          <w:rFonts w:ascii="Times New Roman" w:eastAsiaTheme="minorEastAsia" w:hAnsi="Times New Roman" w:hint="eastAsia"/>
          <w:b w:val="0"/>
          <w:bCs w:val="0"/>
          <w:sz w:val="22"/>
          <w:szCs w:val="22"/>
          <w:lang w:val="en-US"/>
        </w:rPr>
        <w:t xml:space="preserve"> antennas other than digital antenna ports. Compared with SD type 1, SD type 2 can</w:t>
      </w:r>
      <w:r w:rsidR="00893199" w:rsidRPr="00552C35">
        <w:rPr>
          <w:rFonts w:ascii="Times New Roman" w:eastAsiaTheme="minorEastAsia" w:hAnsi="Times New Roman" w:hint="eastAsia"/>
          <w:b w:val="0"/>
          <w:bCs w:val="0"/>
          <w:sz w:val="22"/>
          <w:szCs w:val="22"/>
          <w:lang w:val="en-US"/>
        </w:rPr>
        <w:t xml:space="preserve"> </w:t>
      </w:r>
      <w:r w:rsidR="00893199" w:rsidRPr="00552C35">
        <w:rPr>
          <w:rFonts w:ascii="Times New Roman" w:eastAsiaTheme="minorEastAsia" w:hAnsi="Times New Roman"/>
          <w:b w:val="0"/>
          <w:bCs w:val="0"/>
          <w:sz w:val="22"/>
          <w:szCs w:val="22"/>
          <w:lang w:val="en-US"/>
        </w:rPr>
        <w:t>provide</w:t>
      </w:r>
      <w:r w:rsidR="00893199" w:rsidRPr="00552C35">
        <w:rPr>
          <w:rFonts w:ascii="Times New Roman" w:eastAsiaTheme="minorEastAsia" w:hAnsi="Times New Roman" w:hint="eastAsia"/>
          <w:b w:val="0"/>
          <w:bCs w:val="0"/>
          <w:sz w:val="22"/>
          <w:szCs w:val="22"/>
          <w:lang w:val="en-US"/>
        </w:rPr>
        <w:t xml:space="preserve"> better performance because of more digital antenna ports</w:t>
      </w:r>
      <w:r w:rsidR="00BA55DE" w:rsidRPr="00552C35">
        <w:rPr>
          <w:rFonts w:ascii="Times New Roman" w:eastAsiaTheme="minorEastAsia" w:hAnsi="Times New Roman" w:hint="eastAsia"/>
          <w:b w:val="0"/>
          <w:bCs w:val="0"/>
          <w:sz w:val="22"/>
          <w:szCs w:val="22"/>
          <w:lang w:val="en-US"/>
        </w:rPr>
        <w:t xml:space="preserve">. Thus, </w:t>
      </w:r>
      <w:r w:rsidR="005D3C76" w:rsidRPr="00552C35">
        <w:rPr>
          <w:rFonts w:ascii="Times New Roman" w:eastAsiaTheme="minorEastAsia" w:hAnsi="Times New Roman" w:hint="eastAsia"/>
          <w:b w:val="0"/>
          <w:bCs w:val="0"/>
          <w:sz w:val="22"/>
          <w:szCs w:val="22"/>
        </w:rPr>
        <w:t>in order to</w:t>
      </w:r>
      <w:r w:rsidR="001C27F6" w:rsidRPr="00552C35">
        <w:rPr>
          <w:rFonts w:ascii="Times New Roman" w:eastAsiaTheme="minorEastAsia" w:hAnsi="Times New Roman" w:hint="eastAsia"/>
          <w:b w:val="0"/>
          <w:bCs w:val="0"/>
          <w:sz w:val="22"/>
          <w:szCs w:val="22"/>
        </w:rPr>
        <w:t xml:space="preserve"> </w:t>
      </w:r>
      <w:r w:rsidR="005D3C76" w:rsidRPr="00552C35">
        <w:rPr>
          <w:rFonts w:ascii="Times New Roman" w:eastAsiaTheme="minorEastAsia" w:hAnsi="Times New Roman"/>
          <w:b w:val="0"/>
          <w:bCs w:val="0"/>
          <w:sz w:val="22"/>
          <w:szCs w:val="22"/>
        </w:rPr>
        <w:t>adapt to different performance requirements</w:t>
      </w:r>
      <w:r w:rsidR="005D3C76" w:rsidRPr="00552C35">
        <w:rPr>
          <w:rFonts w:ascii="Times New Roman" w:eastAsiaTheme="minorEastAsia" w:hAnsi="Times New Roman" w:hint="eastAsia"/>
          <w:b w:val="0"/>
          <w:bCs w:val="0"/>
          <w:sz w:val="22"/>
          <w:szCs w:val="22"/>
        </w:rPr>
        <w:t xml:space="preserve">, </w:t>
      </w:r>
      <w:r w:rsidR="00BA55DE" w:rsidRPr="00552C35">
        <w:rPr>
          <w:rFonts w:ascii="Times New Roman" w:eastAsiaTheme="minorEastAsia" w:hAnsi="Times New Roman" w:hint="eastAsia"/>
          <w:b w:val="0"/>
          <w:bCs w:val="0"/>
          <w:sz w:val="22"/>
          <w:szCs w:val="22"/>
        </w:rPr>
        <w:t xml:space="preserve">both SD type </w:t>
      </w:r>
      <w:r w:rsidR="005673F0" w:rsidRPr="00552C35">
        <w:rPr>
          <w:rFonts w:ascii="Times New Roman" w:eastAsiaTheme="minorEastAsia" w:hAnsi="Times New Roman" w:hint="eastAsia"/>
          <w:b w:val="0"/>
          <w:bCs w:val="0"/>
          <w:sz w:val="22"/>
          <w:szCs w:val="22"/>
        </w:rPr>
        <w:t xml:space="preserve">1 </w:t>
      </w:r>
      <w:r w:rsidR="00BA55DE" w:rsidRPr="00552C35">
        <w:rPr>
          <w:rFonts w:ascii="Times New Roman" w:eastAsiaTheme="minorEastAsia" w:hAnsi="Times New Roman" w:hint="eastAsia"/>
          <w:b w:val="0"/>
          <w:bCs w:val="0"/>
          <w:sz w:val="22"/>
          <w:szCs w:val="22"/>
        </w:rPr>
        <w:t>and Type 2 should be supported in Rel-19.</w:t>
      </w:r>
    </w:p>
    <w:p w14:paraId="367FBD64" w14:textId="3582082F" w:rsidR="00BA55DE" w:rsidRPr="00552C35" w:rsidRDefault="00DB795E" w:rsidP="00DE1E2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hint="eastAsia"/>
          <w:b w:val="0"/>
          <w:bCs w:val="0"/>
          <w:sz w:val="22"/>
          <w:szCs w:val="22"/>
          <w:lang w:val="en-US"/>
        </w:rPr>
        <w:t>Regarding the</w:t>
      </w:r>
      <w:r w:rsidR="00741504">
        <w:rPr>
          <w:rFonts w:ascii="Times New Roman" w:eastAsiaTheme="minorEastAsia" w:hAnsi="Times New Roman" w:hint="eastAsia"/>
          <w:b w:val="0"/>
          <w:bCs w:val="0"/>
          <w:sz w:val="22"/>
          <w:szCs w:val="22"/>
          <w:lang w:val="en-US"/>
        </w:rPr>
        <w:t xml:space="preserve"> Rel-18 </w:t>
      </w:r>
      <w:r w:rsidR="00BA55DE" w:rsidRPr="00552C35">
        <w:rPr>
          <w:rFonts w:ascii="Times New Roman" w:eastAsiaTheme="minorEastAsia" w:hAnsi="Times New Roman" w:hint="eastAsia"/>
          <w:b w:val="0"/>
          <w:bCs w:val="0"/>
          <w:sz w:val="22"/>
          <w:szCs w:val="22"/>
          <w:lang w:val="en-US"/>
        </w:rPr>
        <w:t xml:space="preserve">NES SD type 2, </w:t>
      </w:r>
      <w:r w:rsidRPr="00552C35">
        <w:rPr>
          <w:rFonts w:ascii="Times New Roman" w:eastAsiaTheme="minorEastAsia" w:hAnsi="Times New Roman" w:hint="eastAsia"/>
          <w:b w:val="0"/>
          <w:bCs w:val="0"/>
          <w:sz w:val="22"/>
          <w:szCs w:val="22"/>
          <w:lang w:val="en-US"/>
        </w:rPr>
        <w:t xml:space="preserve">each subconfiguration can be configured </w:t>
      </w:r>
      <w:r w:rsidR="006B3EE3" w:rsidRPr="00552C35">
        <w:rPr>
          <w:rFonts w:ascii="Times New Roman" w:eastAsiaTheme="minorEastAsia" w:hAnsi="Times New Roman" w:hint="eastAsia"/>
          <w:b w:val="0"/>
          <w:bCs w:val="0"/>
          <w:sz w:val="22"/>
          <w:szCs w:val="22"/>
          <w:lang w:val="en-US"/>
        </w:rPr>
        <w:t xml:space="preserve">with </w:t>
      </w:r>
      <w:r w:rsidRPr="00552C35">
        <w:rPr>
          <w:rFonts w:ascii="Times New Roman" w:eastAsiaTheme="minorEastAsia" w:hAnsi="Times New Roman" w:hint="eastAsia"/>
          <w:b w:val="0"/>
          <w:bCs w:val="0"/>
          <w:sz w:val="22"/>
          <w:szCs w:val="22"/>
          <w:lang w:val="en-US"/>
        </w:rPr>
        <w:t>a list of CSI-RSs. UE can select one of CSI-RSs in the list for CRI reporting.</w:t>
      </w:r>
      <w:r w:rsidR="00524122" w:rsidRPr="00552C35">
        <w:rPr>
          <w:rFonts w:ascii="Times New Roman" w:eastAsiaTheme="minorEastAsia" w:hAnsi="Times New Roman" w:hint="eastAsia"/>
          <w:b w:val="0"/>
          <w:bCs w:val="0"/>
          <w:sz w:val="22"/>
          <w:szCs w:val="22"/>
          <w:lang w:val="en-US"/>
        </w:rPr>
        <w:t xml:space="preserve"> And each CSI-RS</w:t>
      </w:r>
      <w:r w:rsidR="00741504">
        <w:rPr>
          <w:rFonts w:ascii="Times New Roman" w:eastAsiaTheme="minorEastAsia" w:hAnsi="Times New Roman" w:hint="eastAsia"/>
          <w:b w:val="0"/>
          <w:bCs w:val="0"/>
          <w:sz w:val="22"/>
          <w:szCs w:val="22"/>
          <w:lang w:val="en-US"/>
        </w:rPr>
        <w:t xml:space="preserve"> can</w:t>
      </w:r>
      <w:r w:rsidR="001C27F6" w:rsidRPr="00552C35">
        <w:rPr>
          <w:rFonts w:ascii="Times New Roman" w:eastAsiaTheme="minorEastAsia" w:hAnsi="Times New Roman" w:hint="eastAsia"/>
          <w:b w:val="0"/>
          <w:bCs w:val="0"/>
          <w:sz w:val="22"/>
          <w:szCs w:val="22"/>
          <w:lang w:val="en-US"/>
        </w:rPr>
        <w:t xml:space="preserve"> </w:t>
      </w:r>
      <w:r w:rsidR="005673F0" w:rsidRPr="00552C35">
        <w:rPr>
          <w:rFonts w:ascii="Times New Roman" w:eastAsiaTheme="minorEastAsia" w:hAnsi="Times New Roman"/>
          <w:b w:val="0"/>
          <w:bCs w:val="0"/>
          <w:sz w:val="22"/>
          <w:szCs w:val="22"/>
          <w:lang w:val="en-US"/>
        </w:rPr>
        <w:t>correspond</w:t>
      </w:r>
      <w:r w:rsidR="00524122" w:rsidRPr="00552C35">
        <w:rPr>
          <w:rFonts w:ascii="Times New Roman" w:eastAsiaTheme="minorEastAsia" w:hAnsi="Times New Roman" w:hint="eastAsia"/>
          <w:b w:val="0"/>
          <w:bCs w:val="0"/>
          <w:sz w:val="22"/>
          <w:szCs w:val="22"/>
          <w:lang w:val="en-US"/>
        </w:rPr>
        <w:t xml:space="preserve"> to one </w:t>
      </w:r>
      <w:r w:rsidR="00524122" w:rsidRPr="00552C35">
        <w:rPr>
          <w:rFonts w:ascii="Times New Roman" w:eastAsiaTheme="minorEastAsia" w:hAnsi="Times New Roman" w:hint="eastAsia"/>
          <w:b w:val="0"/>
          <w:bCs w:val="0"/>
          <w:sz w:val="22"/>
          <w:szCs w:val="22"/>
        </w:rPr>
        <w:t>CSI assumption.</w:t>
      </w:r>
      <w:r w:rsidR="00524122"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hint="eastAsia"/>
          <w:b w:val="0"/>
          <w:bCs w:val="0"/>
          <w:sz w:val="22"/>
          <w:szCs w:val="22"/>
          <w:lang w:val="en-US"/>
        </w:rPr>
        <w:t xml:space="preserve">However, </w:t>
      </w:r>
      <w:r w:rsidR="00322C1B">
        <w:rPr>
          <w:rFonts w:ascii="Times New Roman" w:eastAsiaTheme="minorEastAsia" w:hAnsi="Times New Roman" w:hint="eastAsia"/>
          <w:b w:val="0"/>
          <w:bCs w:val="0"/>
          <w:sz w:val="22"/>
          <w:szCs w:val="22"/>
          <w:lang w:val="en-US"/>
        </w:rPr>
        <w:t>for</w:t>
      </w:r>
      <w:r w:rsidR="00322C1B"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hint="eastAsia"/>
          <w:b w:val="0"/>
          <w:bCs w:val="0"/>
          <w:sz w:val="22"/>
          <w:szCs w:val="22"/>
          <w:lang w:val="en-US"/>
        </w:rPr>
        <w:t xml:space="preserve">Rel-19 </w:t>
      </w:r>
      <w:r w:rsidR="00322C1B">
        <w:rPr>
          <w:rFonts w:ascii="Times New Roman" w:eastAsiaTheme="minorEastAsia" w:hAnsi="Times New Roman" w:hint="eastAsia"/>
          <w:b w:val="0"/>
          <w:bCs w:val="0"/>
          <w:sz w:val="22"/>
          <w:szCs w:val="22"/>
          <w:lang w:val="en-US"/>
        </w:rPr>
        <w:t xml:space="preserve">CSI based on </w:t>
      </w:r>
      <w:r w:rsidRPr="00552C35">
        <w:rPr>
          <w:rFonts w:ascii="Times New Roman" w:eastAsiaTheme="minorEastAsia" w:hAnsi="Times New Roman" w:hint="eastAsia"/>
          <w:b w:val="0"/>
          <w:bCs w:val="0"/>
          <w:sz w:val="22"/>
          <w:szCs w:val="22"/>
          <w:lang w:val="en-US"/>
        </w:rPr>
        <w:t xml:space="preserve">up to 128 ports, UE does not need to report CRI </w:t>
      </w:r>
      <w:r w:rsidR="00322C1B">
        <w:rPr>
          <w:rFonts w:ascii="Times New Roman" w:eastAsiaTheme="minorEastAsia" w:hAnsi="Times New Roman" w:hint="eastAsia"/>
          <w:b w:val="0"/>
          <w:bCs w:val="0"/>
          <w:sz w:val="22"/>
          <w:szCs w:val="22"/>
          <w:lang w:val="en-US"/>
        </w:rPr>
        <w:t>since</w:t>
      </w:r>
      <w:r w:rsidRPr="00552C35">
        <w:rPr>
          <w:rFonts w:ascii="Times New Roman" w:eastAsiaTheme="minorEastAsia" w:hAnsi="Times New Roman" w:hint="eastAsia"/>
          <w:b w:val="0"/>
          <w:bCs w:val="0"/>
          <w:sz w:val="22"/>
          <w:szCs w:val="22"/>
          <w:lang w:val="en-US"/>
        </w:rPr>
        <w:t xml:space="preserve"> K CSI-RSs for </w:t>
      </w:r>
      <w:r w:rsidR="00524122" w:rsidRPr="00552C35">
        <w:rPr>
          <w:rFonts w:ascii="Times New Roman" w:eastAsiaTheme="minorEastAsia" w:hAnsi="Times New Roman" w:hint="eastAsia"/>
          <w:b w:val="0"/>
          <w:bCs w:val="0"/>
          <w:sz w:val="22"/>
          <w:szCs w:val="22"/>
          <w:lang w:val="en-US"/>
        </w:rPr>
        <w:t xml:space="preserve">one </w:t>
      </w:r>
      <w:r w:rsidR="00524122" w:rsidRPr="00552C35">
        <w:rPr>
          <w:rFonts w:ascii="Times New Roman" w:eastAsiaTheme="minorEastAsia" w:hAnsi="Times New Roman" w:hint="eastAsia"/>
          <w:b w:val="0"/>
          <w:bCs w:val="0"/>
          <w:sz w:val="22"/>
          <w:szCs w:val="22"/>
        </w:rPr>
        <w:t xml:space="preserve">CSI assumption. Thus, </w:t>
      </w:r>
      <w:r w:rsidR="00524122" w:rsidRPr="00552C35">
        <w:rPr>
          <w:rFonts w:ascii="Times New Roman" w:eastAsiaTheme="minorEastAsia" w:hAnsi="Times New Roman"/>
          <w:b w:val="0"/>
          <w:bCs w:val="0"/>
          <w:sz w:val="22"/>
          <w:szCs w:val="22"/>
        </w:rPr>
        <w:t>for achieving</w:t>
      </w:r>
      <w:r w:rsidR="00524122" w:rsidRPr="00552C35">
        <w:rPr>
          <w:rFonts w:ascii="Times New Roman" w:eastAsiaTheme="minorEastAsia" w:hAnsi="Times New Roman" w:hint="eastAsia"/>
          <w:b w:val="0"/>
          <w:bCs w:val="0"/>
          <w:sz w:val="22"/>
          <w:szCs w:val="22"/>
        </w:rPr>
        <w:t xml:space="preserve"> CSI measurement </w:t>
      </w:r>
      <w:r w:rsidR="00322C1B">
        <w:rPr>
          <w:rFonts w:ascii="Times New Roman" w:eastAsiaTheme="minorEastAsia" w:hAnsi="Times New Roman" w:hint="eastAsia"/>
          <w:b w:val="0"/>
          <w:bCs w:val="0"/>
          <w:sz w:val="22"/>
          <w:szCs w:val="22"/>
        </w:rPr>
        <w:t xml:space="preserve">configured </w:t>
      </w:r>
      <w:r w:rsidR="00524122" w:rsidRPr="00552C35">
        <w:rPr>
          <w:rFonts w:ascii="Times New Roman" w:eastAsiaTheme="minorEastAsia" w:hAnsi="Times New Roman" w:hint="eastAsia"/>
          <w:b w:val="0"/>
          <w:bCs w:val="0"/>
          <w:sz w:val="22"/>
          <w:szCs w:val="22"/>
        </w:rPr>
        <w:t xml:space="preserve">with </w:t>
      </w:r>
      <w:r w:rsidR="00524122" w:rsidRPr="00552C35">
        <w:rPr>
          <w:rFonts w:ascii="Times New Roman" w:eastAsiaTheme="minorEastAsia" w:hAnsi="Times New Roman"/>
          <w:b w:val="0"/>
          <w:bCs w:val="0"/>
          <w:sz w:val="22"/>
          <w:szCs w:val="22"/>
        </w:rPr>
        <w:t>multiple</w:t>
      </w:r>
      <w:r w:rsidR="00524122" w:rsidRPr="00552C35">
        <w:rPr>
          <w:rFonts w:ascii="Times New Roman" w:eastAsiaTheme="minorEastAsia" w:hAnsi="Times New Roman" w:hint="eastAsia"/>
          <w:b w:val="0"/>
          <w:bCs w:val="0"/>
          <w:sz w:val="22"/>
          <w:szCs w:val="22"/>
        </w:rPr>
        <w:t xml:space="preserve"> subconfigurations, </w:t>
      </w:r>
      <w:r w:rsidR="00BA55DE" w:rsidRPr="00552C35">
        <w:rPr>
          <w:rFonts w:ascii="Times New Roman" w:eastAsiaTheme="minorEastAsia" w:hAnsi="Times New Roman" w:hint="eastAsia"/>
          <w:b w:val="0"/>
          <w:bCs w:val="0"/>
          <w:sz w:val="22"/>
          <w:szCs w:val="22"/>
          <w:lang w:val="en-US"/>
        </w:rPr>
        <w:t>the CSI-RS resource configuration should be extended</w:t>
      </w:r>
      <w:r w:rsidR="00524122" w:rsidRPr="00552C35">
        <w:rPr>
          <w:rFonts w:ascii="Times New Roman" w:eastAsiaTheme="minorEastAsia" w:hAnsi="Times New Roman" w:hint="eastAsia"/>
          <w:b w:val="0"/>
          <w:bCs w:val="0"/>
          <w:sz w:val="22"/>
          <w:szCs w:val="22"/>
          <w:lang w:val="en-US"/>
        </w:rPr>
        <w:t xml:space="preserve"> for NES SD type 2</w:t>
      </w:r>
      <w:r w:rsidR="00BA55DE" w:rsidRPr="00552C35">
        <w:rPr>
          <w:rFonts w:ascii="Times New Roman" w:eastAsiaTheme="minorEastAsia" w:hAnsi="Times New Roman" w:hint="eastAsia"/>
          <w:b w:val="0"/>
          <w:bCs w:val="0"/>
          <w:sz w:val="22"/>
          <w:szCs w:val="22"/>
          <w:lang w:val="en-US"/>
        </w:rPr>
        <w:t xml:space="preserve"> </w:t>
      </w:r>
      <w:r w:rsidR="00524122" w:rsidRPr="00552C35">
        <w:rPr>
          <w:rFonts w:ascii="Times New Roman" w:eastAsiaTheme="minorEastAsia" w:hAnsi="Times New Roman" w:hint="eastAsia"/>
          <w:b w:val="0"/>
          <w:bCs w:val="0"/>
          <w:sz w:val="22"/>
          <w:szCs w:val="22"/>
          <w:lang w:val="en-US"/>
        </w:rPr>
        <w:t>in Rel-19.</w:t>
      </w:r>
      <w:r w:rsidR="00CD5058" w:rsidRPr="00552C35">
        <w:rPr>
          <w:rFonts w:ascii="Times New Roman" w:eastAsiaTheme="minorEastAsia" w:hAnsi="Times New Roman" w:hint="eastAsia"/>
          <w:b w:val="0"/>
          <w:bCs w:val="0"/>
          <w:sz w:val="22"/>
          <w:szCs w:val="22"/>
          <w:lang w:val="en-US"/>
        </w:rPr>
        <w:t xml:space="preserve"> As shown below</w:t>
      </w:r>
      <w:r w:rsidR="005476CF" w:rsidRPr="00552C35">
        <w:rPr>
          <w:rFonts w:ascii="Times New Roman" w:eastAsiaTheme="minorEastAsia" w:hAnsi="Times New Roman" w:hint="eastAsia"/>
          <w:b w:val="0"/>
          <w:bCs w:val="0"/>
          <w:sz w:val="22"/>
          <w:szCs w:val="22"/>
          <w:lang w:val="en-US"/>
        </w:rPr>
        <w:t xml:space="preserve"> in </w:t>
      </w:r>
      <w:r w:rsidR="005476CF" w:rsidRPr="00552C35">
        <w:rPr>
          <w:rFonts w:ascii="Times New Roman" w:eastAsiaTheme="minorEastAsia" w:hAnsi="Times New Roman"/>
          <w:b w:val="0"/>
          <w:bCs w:val="0"/>
          <w:sz w:val="22"/>
          <w:szCs w:val="22"/>
          <w:lang w:val="en-US"/>
        </w:rPr>
        <w:fldChar w:fldCharType="begin"/>
      </w:r>
      <w:r w:rsidR="005476CF" w:rsidRPr="00552C35">
        <w:rPr>
          <w:rFonts w:ascii="Times New Roman" w:eastAsiaTheme="minorEastAsia" w:hAnsi="Times New Roman"/>
          <w:b w:val="0"/>
          <w:bCs w:val="0"/>
          <w:sz w:val="22"/>
          <w:szCs w:val="22"/>
          <w:lang w:val="en-US"/>
        </w:rPr>
        <w:instrText xml:space="preserve"> REF _Ref181897198 \h  \* MERGEFORMAT </w:instrText>
      </w:r>
      <w:r w:rsidR="005476CF" w:rsidRPr="00552C35">
        <w:rPr>
          <w:rFonts w:ascii="Times New Roman" w:eastAsiaTheme="minorEastAsia" w:hAnsi="Times New Roman"/>
          <w:b w:val="0"/>
          <w:bCs w:val="0"/>
          <w:sz w:val="22"/>
          <w:szCs w:val="22"/>
          <w:lang w:val="en-US"/>
        </w:rPr>
      </w:r>
      <w:r w:rsidR="005476CF" w:rsidRPr="00552C35">
        <w:rPr>
          <w:rFonts w:ascii="Times New Roman" w:eastAsiaTheme="minorEastAsia" w:hAnsi="Times New Roman"/>
          <w:b w:val="0"/>
          <w:bCs w:val="0"/>
          <w:sz w:val="22"/>
          <w:szCs w:val="22"/>
          <w:lang w:val="en-US"/>
        </w:rPr>
        <w:fldChar w:fldCharType="separate"/>
      </w:r>
      <w:r w:rsidR="005476CF" w:rsidRPr="00552C35">
        <w:rPr>
          <w:rFonts w:ascii="Times New Roman" w:hAnsi="Times New Roman"/>
          <w:b w:val="0"/>
          <w:bCs w:val="0"/>
          <w:sz w:val="22"/>
          <w:szCs w:val="22"/>
        </w:rPr>
        <w:t xml:space="preserve">Fig. </w:t>
      </w:r>
      <w:r w:rsidR="005476CF" w:rsidRPr="00552C35">
        <w:rPr>
          <w:rFonts w:ascii="Times New Roman" w:hAnsi="Times New Roman"/>
          <w:b w:val="0"/>
          <w:bCs w:val="0"/>
          <w:noProof/>
          <w:sz w:val="22"/>
          <w:szCs w:val="22"/>
        </w:rPr>
        <w:t>6</w:t>
      </w:r>
      <w:r w:rsidR="005476CF" w:rsidRPr="00552C35">
        <w:rPr>
          <w:rFonts w:ascii="Times New Roman" w:eastAsiaTheme="minorEastAsia" w:hAnsi="Times New Roman"/>
          <w:b w:val="0"/>
          <w:bCs w:val="0"/>
          <w:sz w:val="22"/>
          <w:szCs w:val="22"/>
          <w:lang w:val="en-US"/>
        </w:rPr>
        <w:fldChar w:fldCharType="end"/>
      </w:r>
      <w:r w:rsidR="00CD5058" w:rsidRPr="00552C35">
        <w:rPr>
          <w:rFonts w:ascii="Times New Roman" w:eastAsiaTheme="minorEastAsia" w:hAnsi="Times New Roman" w:hint="eastAsia"/>
          <w:b w:val="0"/>
          <w:bCs w:val="0"/>
          <w:sz w:val="22"/>
          <w:szCs w:val="22"/>
          <w:lang w:val="en-US"/>
        </w:rPr>
        <w:t xml:space="preserve">, </w:t>
      </w:r>
      <w:r w:rsidR="00260559" w:rsidRPr="00552C35">
        <w:rPr>
          <w:rFonts w:ascii="Times New Roman" w:eastAsiaTheme="minorEastAsia" w:hAnsi="Times New Roman" w:hint="eastAsia"/>
          <w:b w:val="0"/>
          <w:bCs w:val="0"/>
          <w:sz w:val="22"/>
          <w:szCs w:val="22"/>
          <w:lang w:val="en-US"/>
        </w:rPr>
        <w:t xml:space="preserve">one possible method on CSI-RS extension for NES SD type 2 can be considered. In this method, the </w:t>
      </w:r>
      <w:r w:rsidR="00260559" w:rsidRPr="00552C35">
        <w:rPr>
          <w:rFonts w:ascii="Times New Roman" w:eastAsiaTheme="minorEastAsia" w:hAnsi="Times New Roman"/>
          <w:b w:val="0"/>
          <w:bCs w:val="0"/>
          <w:sz w:val="22"/>
          <w:szCs w:val="22"/>
          <w:lang w:val="en-US"/>
        </w:rPr>
        <w:t>explicit</w:t>
      </w:r>
      <w:r w:rsidR="00260559" w:rsidRPr="00552C35">
        <w:rPr>
          <w:rFonts w:ascii="Times New Roman" w:eastAsiaTheme="minorEastAsia" w:hAnsi="Times New Roman" w:hint="eastAsia"/>
          <w:b w:val="0"/>
          <w:bCs w:val="0"/>
          <w:sz w:val="22"/>
          <w:szCs w:val="22"/>
          <w:lang w:val="en-US"/>
        </w:rPr>
        <w:t xml:space="preserve"> group indication is not needed </w:t>
      </w:r>
      <w:r w:rsidR="00B8413C">
        <w:rPr>
          <w:rFonts w:ascii="Times New Roman" w:eastAsiaTheme="minorEastAsia" w:hAnsi="Times New Roman" w:hint="eastAsia"/>
          <w:b w:val="0"/>
          <w:bCs w:val="0"/>
          <w:sz w:val="22"/>
          <w:szCs w:val="22"/>
          <w:lang w:val="en-US"/>
        </w:rPr>
        <w:t xml:space="preserve">since </w:t>
      </w:r>
      <w:r w:rsidR="00260559" w:rsidRPr="00552C35">
        <w:rPr>
          <w:rFonts w:ascii="Times New Roman" w:eastAsiaTheme="minorEastAsia" w:hAnsi="Times New Roman" w:hint="eastAsia"/>
          <w:b w:val="0"/>
          <w:bCs w:val="0"/>
          <w:sz w:val="22"/>
          <w:szCs w:val="22"/>
          <w:lang w:val="en-US"/>
        </w:rPr>
        <w:t xml:space="preserve">UE can be configured </w:t>
      </w:r>
      <w:r w:rsidR="00FD4F5C" w:rsidRPr="00552C35">
        <w:rPr>
          <w:rFonts w:ascii="Times New Roman" w:eastAsiaTheme="minorEastAsia" w:hAnsi="Times New Roman" w:hint="eastAsia"/>
          <w:b w:val="0"/>
          <w:bCs w:val="0"/>
          <w:sz w:val="22"/>
          <w:szCs w:val="22"/>
          <w:lang w:val="en-US"/>
        </w:rPr>
        <w:t xml:space="preserve">with </w:t>
      </w:r>
      <w:r w:rsidR="00260559" w:rsidRPr="00552C35">
        <w:rPr>
          <w:rFonts w:ascii="Times New Roman" w:eastAsiaTheme="minorEastAsia" w:hAnsi="Times New Roman" w:hint="eastAsia"/>
          <w:b w:val="0"/>
          <w:bCs w:val="0"/>
          <w:sz w:val="22"/>
          <w:szCs w:val="22"/>
          <w:lang w:val="en-US"/>
        </w:rPr>
        <w:t xml:space="preserve">multiple CSI-RS lists as in </w:t>
      </w:r>
      <w:r w:rsidR="00FD4F5C" w:rsidRPr="00552C35">
        <w:rPr>
          <w:rFonts w:ascii="Times New Roman" w:eastAsiaTheme="minorEastAsia" w:hAnsi="Times New Roman" w:hint="eastAsia"/>
          <w:b w:val="0"/>
          <w:bCs w:val="0"/>
          <w:sz w:val="22"/>
          <w:szCs w:val="22"/>
          <w:lang w:val="en-US"/>
        </w:rPr>
        <w:t xml:space="preserve">legacy </w:t>
      </w:r>
      <w:r w:rsidR="00260559" w:rsidRPr="00552C35">
        <w:rPr>
          <w:rFonts w:ascii="Times New Roman" w:eastAsiaTheme="minorEastAsia" w:hAnsi="Times New Roman" w:hint="eastAsia"/>
          <w:b w:val="0"/>
          <w:bCs w:val="0"/>
          <w:sz w:val="22"/>
          <w:szCs w:val="22"/>
          <w:lang w:val="en-US"/>
        </w:rPr>
        <w:t xml:space="preserve">CSI report setting. Based on this method, </w:t>
      </w:r>
      <w:r w:rsidR="00322C1B">
        <w:rPr>
          <w:rFonts w:ascii="Times New Roman" w:eastAsiaTheme="minorEastAsia" w:hAnsi="Times New Roman" w:hint="eastAsia"/>
          <w:b w:val="0"/>
          <w:bCs w:val="0"/>
          <w:sz w:val="22"/>
          <w:szCs w:val="22"/>
          <w:lang w:val="en-US"/>
        </w:rPr>
        <w:t>one simpler method is to extend</w:t>
      </w:r>
      <w:r w:rsidR="00322C1B" w:rsidRPr="00552C35">
        <w:rPr>
          <w:rFonts w:ascii="Times New Roman" w:eastAsiaTheme="minorEastAsia" w:hAnsi="Times New Roman" w:hint="eastAsia"/>
          <w:b w:val="0"/>
          <w:bCs w:val="0"/>
          <w:sz w:val="22"/>
          <w:szCs w:val="22"/>
          <w:lang w:val="en-US"/>
        </w:rPr>
        <w:t xml:space="preserve"> </w:t>
      </w:r>
      <w:r w:rsidR="00260559" w:rsidRPr="00552C35">
        <w:rPr>
          <w:rFonts w:ascii="Times New Roman" w:eastAsiaTheme="minorEastAsia" w:hAnsi="Times New Roman" w:hint="eastAsia"/>
          <w:b w:val="0"/>
          <w:bCs w:val="0"/>
          <w:sz w:val="22"/>
          <w:szCs w:val="22"/>
          <w:lang w:val="en-US"/>
        </w:rPr>
        <w:t xml:space="preserve">the number of CSI-RSs </w:t>
      </w:r>
      <w:r w:rsidR="006C0774" w:rsidRPr="00552C35">
        <w:rPr>
          <w:rFonts w:ascii="Times New Roman" w:eastAsiaTheme="minorEastAsia" w:hAnsi="Times New Roman" w:hint="eastAsia"/>
          <w:b w:val="0"/>
          <w:bCs w:val="0"/>
          <w:sz w:val="22"/>
          <w:szCs w:val="22"/>
          <w:lang w:val="en-US"/>
        </w:rPr>
        <w:t>in one resource set</w:t>
      </w:r>
      <w:r w:rsidR="00260559" w:rsidRPr="00552C35">
        <w:rPr>
          <w:rFonts w:ascii="Times New Roman" w:eastAsiaTheme="minorEastAsia" w:hAnsi="Times New Roman" w:hint="eastAsia"/>
          <w:b w:val="0"/>
          <w:bCs w:val="0"/>
          <w:sz w:val="22"/>
          <w:szCs w:val="22"/>
          <w:lang w:val="en-US"/>
        </w:rPr>
        <w:t xml:space="preserve">. Furthermore, </w:t>
      </w:r>
      <w:r w:rsidR="00DF03BD" w:rsidRPr="00552C35">
        <w:rPr>
          <w:rFonts w:ascii="Times New Roman" w:eastAsiaTheme="minorEastAsia" w:hAnsi="Times New Roman" w:hint="eastAsia"/>
          <w:b w:val="0"/>
          <w:bCs w:val="0"/>
          <w:sz w:val="22"/>
          <w:szCs w:val="22"/>
          <w:lang w:val="en-US"/>
        </w:rPr>
        <w:t>to</w:t>
      </w:r>
      <w:r w:rsidR="00260559" w:rsidRPr="00552C35">
        <w:rPr>
          <w:rFonts w:ascii="Times New Roman" w:eastAsiaTheme="minorEastAsia" w:hAnsi="Times New Roman" w:hint="eastAsia"/>
          <w:b w:val="0"/>
          <w:bCs w:val="0"/>
          <w:sz w:val="22"/>
          <w:szCs w:val="22"/>
          <w:lang w:val="en-US"/>
        </w:rPr>
        <w:t xml:space="preserve"> avoid </w:t>
      </w:r>
      <w:r w:rsidR="002E643C" w:rsidRPr="00552C35">
        <w:rPr>
          <w:rFonts w:ascii="Times New Roman" w:eastAsiaTheme="minorEastAsia" w:hAnsi="Times New Roman" w:hint="eastAsia"/>
          <w:b w:val="0"/>
          <w:bCs w:val="0"/>
          <w:sz w:val="22"/>
          <w:szCs w:val="22"/>
          <w:lang w:val="en-US"/>
        </w:rPr>
        <w:t xml:space="preserve">a </w:t>
      </w:r>
      <w:r w:rsidR="00DF03BD" w:rsidRPr="00552C35">
        <w:rPr>
          <w:rFonts w:ascii="Times New Roman" w:eastAsiaTheme="minorEastAsia" w:hAnsi="Times New Roman" w:hint="eastAsia"/>
          <w:b w:val="0"/>
          <w:bCs w:val="0"/>
          <w:sz w:val="22"/>
          <w:szCs w:val="22"/>
          <w:lang w:val="en-US"/>
        </w:rPr>
        <w:t xml:space="preserve">large </w:t>
      </w:r>
      <w:r w:rsidR="002E643C" w:rsidRPr="00552C35">
        <w:rPr>
          <w:rFonts w:ascii="Times New Roman" w:eastAsiaTheme="minorEastAsia" w:hAnsi="Times New Roman" w:hint="eastAsia"/>
          <w:b w:val="0"/>
          <w:bCs w:val="0"/>
          <w:sz w:val="22"/>
          <w:szCs w:val="22"/>
          <w:lang w:val="en-US"/>
        </w:rPr>
        <w:t xml:space="preserve">number of </w:t>
      </w:r>
      <w:r w:rsidR="00DF03BD" w:rsidRPr="00552C35">
        <w:rPr>
          <w:rFonts w:ascii="Times New Roman" w:eastAsiaTheme="minorEastAsia" w:hAnsi="Times New Roman" w:hint="eastAsia"/>
          <w:b w:val="0"/>
          <w:bCs w:val="0"/>
          <w:sz w:val="22"/>
          <w:szCs w:val="22"/>
          <w:lang w:val="en-US"/>
        </w:rPr>
        <w:t>active antenna ports (</w:t>
      </w:r>
      <w:r w:rsidR="005673F0" w:rsidRPr="00552C35">
        <w:rPr>
          <w:rFonts w:ascii="Times New Roman" w:eastAsiaTheme="minorEastAsia" w:hAnsi="Times New Roman" w:hint="eastAsia"/>
          <w:b w:val="0"/>
          <w:bCs w:val="0"/>
          <w:sz w:val="22"/>
          <w:szCs w:val="22"/>
          <w:lang w:val="en-US"/>
        </w:rPr>
        <w:t>up to #</w:t>
      </w:r>
      <w:r w:rsidR="00256214">
        <w:rPr>
          <w:rFonts w:ascii="Times New Roman" w:eastAsiaTheme="minorEastAsia" w:hAnsi="Times New Roman" w:hint="eastAsia"/>
          <w:b w:val="0"/>
          <w:bCs w:val="0"/>
          <w:sz w:val="22"/>
          <w:szCs w:val="22"/>
          <w:lang w:val="en-US"/>
        </w:rPr>
        <w:t>subconfigurations</w:t>
      </w:r>
      <w:r w:rsidR="005673F0" w:rsidRPr="00552C35">
        <w:rPr>
          <w:rFonts w:ascii="Times New Roman" w:eastAsiaTheme="minorEastAsia" w:hAnsi="Times New Roman" w:hint="eastAsia"/>
          <w:b w:val="0"/>
          <w:bCs w:val="0"/>
          <w:sz w:val="22"/>
          <w:szCs w:val="22"/>
          <w:lang w:val="en-US"/>
        </w:rPr>
        <w:t xml:space="preserve"> N*128 ports</w:t>
      </w:r>
      <w:r w:rsidR="00DF03BD" w:rsidRPr="00552C35">
        <w:rPr>
          <w:rFonts w:ascii="Times New Roman" w:eastAsiaTheme="minorEastAsia" w:hAnsi="Times New Roman" w:hint="eastAsia"/>
          <w:b w:val="0"/>
          <w:bCs w:val="0"/>
          <w:sz w:val="22"/>
          <w:szCs w:val="22"/>
          <w:lang w:val="en-US"/>
        </w:rPr>
        <w:t>)</w:t>
      </w:r>
      <w:r w:rsidR="005673F0" w:rsidRPr="00552C35">
        <w:rPr>
          <w:rFonts w:ascii="Times New Roman" w:eastAsiaTheme="minorEastAsia" w:hAnsi="Times New Roman" w:hint="eastAsia"/>
          <w:b w:val="0"/>
          <w:bCs w:val="0"/>
          <w:sz w:val="22"/>
          <w:szCs w:val="22"/>
          <w:lang w:val="en-US"/>
        </w:rPr>
        <w:t xml:space="preserve"> in one CSI report, the number of </w:t>
      </w:r>
      <w:r w:rsidR="00256214">
        <w:rPr>
          <w:rFonts w:ascii="Times New Roman" w:eastAsiaTheme="minorEastAsia" w:hAnsi="Times New Roman" w:hint="eastAsia"/>
          <w:b w:val="0"/>
          <w:bCs w:val="0"/>
          <w:sz w:val="22"/>
          <w:szCs w:val="22"/>
          <w:lang w:val="en-US"/>
        </w:rPr>
        <w:t>subconfigurations</w:t>
      </w:r>
      <w:r w:rsidR="005673F0" w:rsidRPr="00552C35">
        <w:rPr>
          <w:rFonts w:ascii="Times New Roman" w:eastAsiaTheme="minorEastAsia" w:hAnsi="Times New Roman" w:hint="eastAsia"/>
          <w:b w:val="0"/>
          <w:bCs w:val="0"/>
          <w:sz w:val="22"/>
          <w:szCs w:val="22"/>
          <w:lang w:val="en-US"/>
        </w:rPr>
        <w:t xml:space="preserve"> N can be further limited. </w:t>
      </w:r>
    </w:p>
    <w:p w14:paraId="553285D5" w14:textId="74CBDE57" w:rsidR="00CD5058" w:rsidRPr="00552C35" w:rsidRDefault="00CD5058" w:rsidP="00CD5058">
      <w:pPr>
        <w:pStyle w:val="Proposal"/>
        <w:tabs>
          <w:tab w:val="clear" w:pos="1701"/>
        </w:tabs>
        <w:spacing w:before="100" w:beforeAutospacing="1"/>
        <w:ind w:left="0" w:firstLine="0"/>
        <w:jc w:val="center"/>
        <w:rPr>
          <w:rFonts w:ascii="Times New Roman" w:eastAsiaTheme="minorEastAsia" w:hAnsi="Times New Roman"/>
          <w:b w:val="0"/>
          <w:bCs w:val="0"/>
          <w:sz w:val="22"/>
          <w:szCs w:val="22"/>
          <w:lang w:val="en-US"/>
        </w:rPr>
      </w:pPr>
      <w:r w:rsidRPr="00552C35">
        <w:rPr>
          <w:rFonts w:ascii="Times New Roman" w:eastAsiaTheme="minorEastAsia" w:hAnsi="Times New Roman"/>
          <w:b w:val="0"/>
          <w:bCs w:val="0"/>
          <w:noProof/>
          <w:sz w:val="22"/>
          <w:szCs w:val="22"/>
          <w:lang w:val="en-US"/>
        </w:rPr>
        <w:lastRenderedPageBreak/>
        <w:drawing>
          <wp:inline distT="0" distB="0" distL="0" distR="0" wp14:anchorId="2A47E0A7" wp14:editId="485A505F">
            <wp:extent cx="4368683" cy="2172553"/>
            <wp:effectExtent l="0" t="0" r="0" b="0"/>
            <wp:docPr id="14387416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79833" cy="2178098"/>
                    </a:xfrm>
                    <a:prstGeom prst="rect">
                      <a:avLst/>
                    </a:prstGeom>
                    <a:noFill/>
                  </pic:spPr>
                </pic:pic>
              </a:graphicData>
            </a:graphic>
          </wp:inline>
        </w:drawing>
      </w:r>
    </w:p>
    <w:p w14:paraId="175DC3FB" w14:textId="321EA2C2" w:rsidR="00CD5058" w:rsidRPr="00552C35" w:rsidRDefault="00CD5058" w:rsidP="00CD5058">
      <w:pPr>
        <w:pStyle w:val="af3"/>
        <w:jc w:val="center"/>
        <w:rPr>
          <w:sz w:val="22"/>
          <w:szCs w:val="22"/>
          <w:lang w:eastAsia="zh-CN"/>
        </w:rPr>
      </w:pPr>
      <w:bookmarkStart w:id="7" w:name="_Ref181897198"/>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6</w:t>
      </w:r>
      <w:r w:rsidRPr="00552C35">
        <w:rPr>
          <w:sz w:val="22"/>
          <w:szCs w:val="22"/>
        </w:rPr>
        <w:fldChar w:fldCharType="end"/>
      </w:r>
      <w:bookmarkEnd w:id="7"/>
      <w:r w:rsidRPr="00552C35">
        <w:rPr>
          <w:rFonts w:hint="eastAsia"/>
          <w:sz w:val="22"/>
          <w:szCs w:val="22"/>
          <w:lang w:eastAsia="zh-CN"/>
        </w:rPr>
        <w:t xml:space="preserve"> </w:t>
      </w:r>
      <w:r w:rsidR="00091078" w:rsidRPr="00552C35">
        <w:rPr>
          <w:rFonts w:hint="eastAsia"/>
          <w:sz w:val="22"/>
          <w:szCs w:val="22"/>
          <w:lang w:eastAsia="zh-CN"/>
        </w:rPr>
        <w:t xml:space="preserve"> </w:t>
      </w:r>
      <w:r w:rsidR="00EB0D2E" w:rsidRPr="00552C35">
        <w:rPr>
          <w:rFonts w:hint="eastAsia"/>
          <w:sz w:val="22"/>
          <w:szCs w:val="22"/>
          <w:lang w:eastAsia="zh-CN"/>
        </w:rPr>
        <w:t xml:space="preserve">The </w:t>
      </w:r>
      <w:r w:rsidR="00091078" w:rsidRPr="00552C35">
        <w:rPr>
          <w:sz w:val="22"/>
          <w:szCs w:val="22"/>
          <w:lang w:eastAsia="zh-CN"/>
        </w:rPr>
        <w:t>CSI-RS extension for NES SD type 2</w:t>
      </w:r>
    </w:p>
    <w:p w14:paraId="2B3E3393" w14:textId="321E6343" w:rsidR="006A5D86" w:rsidRPr="00552C35" w:rsidRDefault="006A5D86" w:rsidP="006A5D86">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NES SD type 2 for 48,64,128 ports</w:t>
      </w:r>
      <w:r w:rsidRPr="00552C35">
        <w:rPr>
          <w:rFonts w:ascii="Times New Roman" w:eastAsiaTheme="minorEastAsia" w:hAnsi="Times New Roman" w:hint="eastAsia"/>
          <w:sz w:val="22"/>
          <w:szCs w:val="22"/>
        </w:rPr>
        <w:t xml:space="preserve"> can be supported in Rel-19</w:t>
      </w:r>
      <w:r w:rsidR="00524122" w:rsidRPr="00552C35">
        <w:rPr>
          <w:rFonts w:ascii="Times New Roman" w:eastAsiaTheme="minorEastAsia" w:hAnsi="Times New Roman" w:hint="eastAsia"/>
          <w:sz w:val="22"/>
          <w:szCs w:val="22"/>
        </w:rPr>
        <w:t>, and t</w:t>
      </w:r>
      <w:r w:rsidRPr="00552C35">
        <w:rPr>
          <w:rFonts w:ascii="Times New Roman" w:eastAsiaTheme="minorEastAsia" w:hAnsi="Times New Roman" w:hint="eastAsia"/>
          <w:sz w:val="22"/>
          <w:szCs w:val="22"/>
        </w:rPr>
        <w:t xml:space="preserve">he CSI-RS extension can be considered. </w:t>
      </w:r>
    </w:p>
    <w:p w14:paraId="22605952" w14:textId="1584B60D" w:rsidR="00124105" w:rsidRPr="00552C35" w:rsidRDefault="00124105" w:rsidP="00124105">
      <w:pPr>
        <w:pStyle w:val="2"/>
      </w:pPr>
      <w:r w:rsidRPr="00552C35">
        <w:t>2.</w:t>
      </w:r>
      <w:r w:rsidR="00BF3858">
        <w:rPr>
          <w:rFonts w:hint="eastAsia"/>
          <w:lang w:eastAsia="zh-CN"/>
        </w:rPr>
        <w:t>5</w:t>
      </w:r>
      <w:r w:rsidRPr="00552C35">
        <w:t xml:space="preserve"> </w:t>
      </w:r>
      <w:r w:rsidRPr="00552C35">
        <w:rPr>
          <w:rFonts w:hint="eastAsia"/>
          <w:lang w:eastAsia="zh-CN"/>
        </w:rPr>
        <w:t xml:space="preserve">NES PD </w:t>
      </w:r>
      <w:r w:rsidR="00091190" w:rsidRPr="00552C35">
        <w:rPr>
          <w:rFonts w:hint="eastAsia"/>
          <w:lang w:eastAsia="zh-CN"/>
        </w:rPr>
        <w:t xml:space="preserve">adaptation </w:t>
      </w:r>
    </w:p>
    <w:p w14:paraId="1D46CC5A" w14:textId="38FF13FF" w:rsidR="007C279D" w:rsidRPr="00552C35" w:rsidRDefault="007C279D" w:rsidP="007C279D">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b w:val="0"/>
          <w:bCs w:val="0"/>
          <w:sz w:val="22"/>
          <w:szCs w:val="22"/>
          <w:lang w:val="en-US"/>
        </w:rPr>
        <w:t xml:space="preserve">For </w:t>
      </w:r>
      <w:r w:rsidR="0074607F">
        <w:rPr>
          <w:rFonts w:ascii="Times New Roman" w:eastAsiaTheme="minorEastAsia" w:hAnsi="Times New Roman" w:hint="eastAsia"/>
          <w:b w:val="0"/>
          <w:bCs w:val="0"/>
          <w:sz w:val="22"/>
          <w:szCs w:val="22"/>
          <w:lang w:val="en-US"/>
        </w:rPr>
        <w:t xml:space="preserve">the </w:t>
      </w:r>
      <w:r w:rsidRPr="00552C35">
        <w:rPr>
          <w:rFonts w:ascii="Times New Roman" w:eastAsiaTheme="minorEastAsia" w:hAnsi="Times New Roman"/>
          <w:b w:val="0"/>
          <w:bCs w:val="0"/>
          <w:sz w:val="22"/>
          <w:szCs w:val="22"/>
          <w:lang w:val="en-US"/>
        </w:rPr>
        <w:t>legacy non-NES</w:t>
      </w:r>
      <w:r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b w:val="0"/>
          <w:bCs w:val="0"/>
          <w:sz w:val="22"/>
          <w:szCs w:val="22"/>
          <w:lang w:val="en-US"/>
        </w:rPr>
        <w:t xml:space="preserve">scenario, each CSI-RS can be configured with a power offset </w:t>
      </w:r>
      <w:r w:rsidRPr="00552C35">
        <w:rPr>
          <w:rFonts w:ascii="Times New Roman" w:eastAsiaTheme="minorEastAsia" w:hAnsi="Times New Roman" w:hint="eastAsia"/>
          <w:b w:val="0"/>
          <w:bCs w:val="0"/>
          <w:sz w:val="22"/>
          <w:szCs w:val="22"/>
          <w:lang w:val="en-US"/>
        </w:rPr>
        <w:t>1</w:t>
      </w:r>
      <w:r w:rsidR="00E20683"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b w:val="0"/>
          <w:bCs w:val="0"/>
          <w:sz w:val="22"/>
          <w:szCs w:val="22"/>
          <w:lang w:val="en-US"/>
        </w:rPr>
        <w:t>(PDSCH relative CSI-RS) in CSI-RS resource setting</w:t>
      </w:r>
      <w:r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b w:val="0"/>
          <w:bCs w:val="0"/>
          <w:sz w:val="22"/>
          <w:szCs w:val="22"/>
          <w:lang w:val="en-US"/>
        </w:rPr>
        <w:t>For Rel-18 NES PD</w:t>
      </w:r>
      <w:r w:rsidR="00D16EDD" w:rsidRPr="00D16EDD">
        <w:rPr>
          <w:rFonts w:ascii="Times New Roman" w:eastAsiaTheme="minorEastAsia" w:hAnsi="Times New Roman" w:hint="eastAsia"/>
          <w:b w:val="0"/>
          <w:bCs w:val="0"/>
          <w:sz w:val="22"/>
          <w:szCs w:val="22"/>
          <w:lang w:val="en-US"/>
        </w:rPr>
        <w:t xml:space="preserve"> </w:t>
      </w:r>
      <w:r w:rsidR="00D16EDD">
        <w:rPr>
          <w:rFonts w:ascii="Times New Roman" w:eastAsiaTheme="minorEastAsia" w:hAnsi="Times New Roman" w:hint="eastAsia"/>
          <w:b w:val="0"/>
          <w:bCs w:val="0"/>
          <w:sz w:val="22"/>
          <w:szCs w:val="22"/>
          <w:lang w:val="en-US"/>
        </w:rPr>
        <w:t>adaptation</w:t>
      </w:r>
      <w:r w:rsidRPr="00552C35">
        <w:rPr>
          <w:rFonts w:ascii="Times New Roman" w:eastAsiaTheme="minorEastAsia" w:hAnsi="Times New Roman"/>
          <w:b w:val="0"/>
          <w:bCs w:val="0"/>
          <w:sz w:val="22"/>
          <w:szCs w:val="22"/>
          <w:lang w:val="en-US"/>
        </w:rPr>
        <w:t>, each sub-config can be additionally configured with a power offset 2 in CSI-RS report setting</w:t>
      </w:r>
      <w:r w:rsidRPr="00552C35">
        <w:rPr>
          <w:rFonts w:ascii="Times New Roman" w:eastAsiaTheme="minorEastAsia" w:hAnsi="Times New Roman" w:hint="eastAsia"/>
          <w:b w:val="0"/>
          <w:bCs w:val="0"/>
          <w:sz w:val="22"/>
          <w:szCs w:val="22"/>
          <w:lang w:val="en-US"/>
        </w:rPr>
        <w:t xml:space="preserve">. Thus, </w:t>
      </w:r>
      <w:r w:rsidR="00FA0C67" w:rsidRPr="00552C35">
        <w:rPr>
          <w:rFonts w:ascii="Times New Roman" w:eastAsiaTheme="minorEastAsia" w:hAnsi="Times New Roman"/>
          <w:b w:val="0"/>
          <w:bCs w:val="0"/>
          <w:sz w:val="22"/>
          <w:szCs w:val="22"/>
          <w:lang w:val="en-US"/>
        </w:rPr>
        <w:t>the UE</w:t>
      </w:r>
      <w:r w:rsidRPr="00552C35">
        <w:rPr>
          <w:rFonts w:ascii="Times New Roman" w:eastAsiaTheme="minorEastAsia" w:hAnsi="Times New Roman"/>
          <w:b w:val="0"/>
          <w:bCs w:val="0"/>
          <w:sz w:val="22"/>
          <w:szCs w:val="22"/>
          <w:lang w:val="en-US"/>
        </w:rPr>
        <w:t xml:space="preserve"> can </w:t>
      </w:r>
      <w:r w:rsidRPr="00552C35">
        <w:rPr>
          <w:rFonts w:ascii="Times New Roman" w:eastAsiaTheme="minorEastAsia" w:hAnsi="Times New Roman" w:hint="eastAsia"/>
          <w:b w:val="0"/>
          <w:bCs w:val="0"/>
          <w:sz w:val="22"/>
          <w:szCs w:val="22"/>
          <w:lang w:val="en-US"/>
        </w:rPr>
        <w:t xml:space="preserve">measure and </w:t>
      </w:r>
      <w:r w:rsidRPr="00552C35">
        <w:rPr>
          <w:rFonts w:ascii="Times New Roman" w:eastAsiaTheme="minorEastAsia" w:hAnsi="Times New Roman"/>
          <w:b w:val="0"/>
          <w:bCs w:val="0"/>
          <w:sz w:val="22"/>
          <w:szCs w:val="22"/>
          <w:lang w:val="en-US"/>
        </w:rPr>
        <w:t xml:space="preserve">report </w:t>
      </w:r>
      <w:r w:rsidRPr="00552C35">
        <w:rPr>
          <w:rFonts w:ascii="Times New Roman" w:eastAsiaTheme="minorEastAsia" w:hAnsi="Times New Roman" w:hint="eastAsia"/>
          <w:b w:val="0"/>
          <w:bCs w:val="0"/>
          <w:sz w:val="22"/>
          <w:szCs w:val="22"/>
          <w:lang w:val="en-US"/>
        </w:rPr>
        <w:t xml:space="preserve">CSIs of </w:t>
      </w:r>
      <w:r w:rsidRPr="00552C35">
        <w:rPr>
          <w:rFonts w:ascii="Times New Roman" w:eastAsiaTheme="minorEastAsia" w:hAnsi="Times New Roman"/>
          <w:b w:val="0"/>
          <w:bCs w:val="0"/>
          <w:sz w:val="22"/>
          <w:szCs w:val="22"/>
          <w:lang w:val="en-US"/>
        </w:rPr>
        <w:t xml:space="preserve">different </w:t>
      </w:r>
      <w:r w:rsidR="00256214">
        <w:rPr>
          <w:rFonts w:ascii="Times New Roman" w:eastAsiaTheme="minorEastAsia" w:hAnsi="Times New Roman"/>
          <w:b w:val="0"/>
          <w:bCs w:val="0"/>
          <w:sz w:val="22"/>
          <w:szCs w:val="22"/>
          <w:lang w:val="en-US"/>
        </w:rPr>
        <w:t>subconfigurations</w:t>
      </w:r>
      <w:r w:rsidRPr="00552C35">
        <w:rPr>
          <w:rFonts w:ascii="Times New Roman" w:eastAsiaTheme="minorEastAsia" w:hAnsi="Times New Roman"/>
          <w:b w:val="0"/>
          <w:bCs w:val="0"/>
          <w:sz w:val="22"/>
          <w:szCs w:val="22"/>
          <w:lang w:val="en-US"/>
        </w:rPr>
        <w:t xml:space="preserve"> based on different power offset</w:t>
      </w:r>
      <w:r w:rsidR="007411E1">
        <w:rPr>
          <w:rFonts w:ascii="Times New Roman" w:eastAsiaTheme="minorEastAsia" w:hAnsi="Times New Roman" w:hint="eastAsia"/>
          <w:b w:val="0"/>
          <w:bCs w:val="0"/>
          <w:sz w:val="22"/>
          <w:szCs w:val="22"/>
          <w:lang w:val="en-US"/>
        </w:rPr>
        <w:t>s</w:t>
      </w:r>
      <w:r w:rsidRPr="00552C35">
        <w:rPr>
          <w:rFonts w:ascii="Times New Roman" w:eastAsiaTheme="minorEastAsia" w:hAnsi="Times New Roman"/>
          <w:b w:val="0"/>
          <w:bCs w:val="0"/>
          <w:sz w:val="22"/>
          <w:szCs w:val="22"/>
          <w:lang w:val="en-US"/>
        </w:rPr>
        <w:t xml:space="preserve"> 1+2</w:t>
      </w:r>
      <w:r w:rsidRPr="00552C35">
        <w:rPr>
          <w:rFonts w:ascii="Times New Roman" w:eastAsiaTheme="minorEastAsia" w:hAnsi="Times New Roman" w:hint="eastAsia"/>
          <w:b w:val="0"/>
          <w:bCs w:val="0"/>
          <w:sz w:val="22"/>
          <w:szCs w:val="22"/>
          <w:lang w:val="en-US"/>
        </w:rPr>
        <w:t xml:space="preserve">. </w:t>
      </w:r>
    </w:p>
    <w:p w14:paraId="1ED311D8" w14:textId="5880BBAE" w:rsidR="00124105" w:rsidRPr="00552C35" w:rsidRDefault="007C279D" w:rsidP="00124105">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hint="eastAsia"/>
          <w:b w:val="0"/>
          <w:bCs w:val="0"/>
          <w:sz w:val="22"/>
          <w:szCs w:val="22"/>
          <w:lang w:val="en-US"/>
        </w:rPr>
        <w:t xml:space="preserve">In </w:t>
      </w:r>
      <w:r w:rsidR="00E20683" w:rsidRPr="00552C35">
        <w:rPr>
          <w:rFonts w:ascii="Times New Roman" w:eastAsiaTheme="minorEastAsia" w:hAnsi="Times New Roman" w:hint="eastAsia"/>
          <w:b w:val="0"/>
          <w:bCs w:val="0"/>
          <w:sz w:val="22"/>
          <w:szCs w:val="22"/>
          <w:lang w:val="en-US"/>
        </w:rPr>
        <w:t xml:space="preserve">the </w:t>
      </w:r>
      <w:r w:rsidR="006B4F4E">
        <w:rPr>
          <w:rFonts w:ascii="Times New Roman" w:eastAsiaTheme="minorEastAsia" w:hAnsi="Times New Roman" w:hint="eastAsia"/>
          <w:b w:val="0"/>
          <w:bCs w:val="0"/>
          <w:sz w:val="22"/>
          <w:szCs w:val="22"/>
          <w:lang w:val="en-US"/>
        </w:rPr>
        <w:t>RAN1#116bis</w:t>
      </w:r>
      <w:r w:rsidR="006B4F4E"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hint="eastAsia"/>
          <w:b w:val="0"/>
          <w:bCs w:val="0"/>
          <w:sz w:val="22"/>
          <w:szCs w:val="22"/>
          <w:lang w:val="en-US"/>
        </w:rPr>
        <w:t xml:space="preserve">meeting, considering the different power assumptions across </w:t>
      </w:r>
      <w:r w:rsidRPr="00552C35">
        <w:rPr>
          <w:rFonts w:ascii="Times New Roman" w:eastAsiaTheme="minorEastAsia" w:hAnsi="Times New Roman"/>
          <w:b w:val="0"/>
          <w:bCs w:val="0"/>
          <w:sz w:val="22"/>
          <w:szCs w:val="22"/>
          <w:lang w:val="en-US"/>
        </w:rPr>
        <w:t>different</w:t>
      </w:r>
      <w:r w:rsidRPr="00552C35">
        <w:rPr>
          <w:rFonts w:ascii="Times New Roman" w:eastAsiaTheme="minorEastAsia" w:hAnsi="Times New Roman" w:hint="eastAsia"/>
          <w:b w:val="0"/>
          <w:bCs w:val="0"/>
          <w:sz w:val="22"/>
          <w:szCs w:val="22"/>
          <w:lang w:val="en-US"/>
        </w:rPr>
        <w:t xml:space="preserve"> </w:t>
      </w:r>
      <w:r w:rsidR="00256214">
        <w:rPr>
          <w:rFonts w:ascii="Times New Roman" w:eastAsiaTheme="minorEastAsia" w:hAnsi="Times New Roman" w:hint="eastAsia"/>
          <w:b w:val="0"/>
          <w:bCs w:val="0"/>
          <w:sz w:val="22"/>
          <w:szCs w:val="22"/>
          <w:lang w:val="en-US"/>
        </w:rPr>
        <w:t>subconfigurations</w:t>
      </w:r>
      <w:r w:rsidRPr="00552C35">
        <w:rPr>
          <w:rFonts w:ascii="Times New Roman" w:eastAsiaTheme="minorEastAsia" w:hAnsi="Times New Roman" w:hint="eastAsia"/>
          <w:b w:val="0"/>
          <w:bCs w:val="0"/>
          <w:sz w:val="22"/>
          <w:szCs w:val="22"/>
          <w:lang w:val="en-US"/>
        </w:rPr>
        <w:t xml:space="preserve"> for NES SD type 1, the following agreement was achieved </w:t>
      </w:r>
      <w:r w:rsidR="00E20683" w:rsidRPr="00552C35">
        <w:rPr>
          <w:rFonts w:ascii="Times New Roman" w:eastAsiaTheme="minorEastAsia" w:hAnsi="Times New Roman" w:hint="eastAsia"/>
          <w:b w:val="0"/>
          <w:bCs w:val="0"/>
          <w:sz w:val="22"/>
          <w:szCs w:val="22"/>
          <w:lang w:val="en-US"/>
        </w:rPr>
        <w:t xml:space="preserve">where </w:t>
      </w:r>
      <w:r w:rsidRPr="00552C35">
        <w:rPr>
          <w:rFonts w:ascii="Times New Roman" w:eastAsiaTheme="minorEastAsia" w:hAnsi="Times New Roman"/>
          <w:b w:val="0"/>
          <w:bCs w:val="0"/>
          <w:sz w:val="22"/>
          <w:szCs w:val="22"/>
          <w:lang w:val="en-US"/>
        </w:rPr>
        <w:t xml:space="preserve">UEs supporting </w:t>
      </w:r>
      <w:r w:rsidRPr="00552C35">
        <w:rPr>
          <w:rFonts w:ascii="Times New Roman" w:eastAsiaTheme="minorEastAsia" w:hAnsi="Times New Roman" w:hint="eastAsia"/>
          <w:b w:val="0"/>
          <w:bCs w:val="0"/>
          <w:sz w:val="22"/>
          <w:szCs w:val="22"/>
          <w:lang w:val="en-US"/>
        </w:rPr>
        <w:t xml:space="preserve">NES SD </w:t>
      </w:r>
      <w:r w:rsidRPr="00552C35">
        <w:rPr>
          <w:rFonts w:ascii="Times New Roman" w:eastAsiaTheme="minorEastAsia" w:hAnsi="Times New Roman"/>
          <w:b w:val="0"/>
          <w:bCs w:val="0"/>
          <w:sz w:val="22"/>
          <w:szCs w:val="22"/>
          <w:lang w:val="en-US"/>
        </w:rPr>
        <w:t xml:space="preserve">Type 1 </w:t>
      </w:r>
      <w:r w:rsidR="00E20683" w:rsidRPr="00552C35">
        <w:rPr>
          <w:rFonts w:ascii="Times New Roman" w:eastAsiaTheme="minorEastAsia" w:hAnsi="Times New Roman" w:hint="eastAsia"/>
          <w:b w:val="0"/>
          <w:bCs w:val="0"/>
          <w:sz w:val="22"/>
          <w:szCs w:val="22"/>
          <w:lang w:val="en-US"/>
        </w:rPr>
        <w:t>are</w:t>
      </w:r>
      <w:r w:rsidR="00E20683" w:rsidRPr="00552C35">
        <w:rPr>
          <w:rFonts w:ascii="Times New Roman" w:eastAsiaTheme="minorEastAsia" w:hAnsi="Times New Roman"/>
          <w:b w:val="0"/>
          <w:bCs w:val="0"/>
          <w:sz w:val="22"/>
          <w:szCs w:val="22"/>
          <w:lang w:val="en-US"/>
        </w:rPr>
        <w:t xml:space="preserve"> </w:t>
      </w:r>
      <w:r w:rsidRPr="00552C35">
        <w:rPr>
          <w:rFonts w:ascii="Times New Roman" w:eastAsiaTheme="minorEastAsia" w:hAnsi="Times New Roman"/>
          <w:b w:val="0"/>
          <w:bCs w:val="0"/>
          <w:sz w:val="22"/>
          <w:szCs w:val="22"/>
          <w:lang w:val="en-US"/>
        </w:rPr>
        <w:t xml:space="preserve">mandated to support joint </w:t>
      </w:r>
      <w:r w:rsidR="00EB48DC" w:rsidRPr="00552C35">
        <w:rPr>
          <w:rFonts w:ascii="Times New Roman" w:eastAsiaTheme="minorEastAsia" w:hAnsi="Times New Roman" w:hint="eastAsia"/>
          <w:b w:val="0"/>
          <w:bCs w:val="0"/>
          <w:sz w:val="22"/>
          <w:szCs w:val="22"/>
          <w:lang w:val="en-US"/>
        </w:rPr>
        <w:t xml:space="preserve">NES SD </w:t>
      </w:r>
      <w:r w:rsidR="00EB48DC" w:rsidRPr="00552C35">
        <w:rPr>
          <w:rFonts w:ascii="Times New Roman" w:eastAsiaTheme="minorEastAsia" w:hAnsi="Times New Roman"/>
          <w:b w:val="0"/>
          <w:bCs w:val="0"/>
          <w:sz w:val="22"/>
          <w:szCs w:val="22"/>
          <w:lang w:val="en-US"/>
        </w:rPr>
        <w:t>Type 1</w:t>
      </w:r>
      <w:r w:rsidRPr="00552C35">
        <w:rPr>
          <w:rFonts w:ascii="Times New Roman" w:eastAsiaTheme="minorEastAsia" w:hAnsi="Times New Roman"/>
          <w:b w:val="0"/>
          <w:bCs w:val="0"/>
          <w:sz w:val="22"/>
          <w:szCs w:val="22"/>
          <w:lang w:val="en-US"/>
        </w:rPr>
        <w:t xml:space="preserve"> + PD</w:t>
      </w:r>
      <w:r w:rsidR="006B4F4E">
        <w:rPr>
          <w:rFonts w:ascii="Times New Roman" w:eastAsiaTheme="minorEastAsia" w:hAnsi="Times New Roman" w:hint="eastAsia"/>
          <w:b w:val="0"/>
          <w:bCs w:val="0"/>
          <w:sz w:val="22"/>
          <w:szCs w:val="22"/>
          <w:lang w:val="en-US"/>
        </w:rPr>
        <w:t xml:space="preserve"> adaptation</w:t>
      </w:r>
      <w:r w:rsidRPr="00552C35">
        <w:rPr>
          <w:rFonts w:ascii="Times New Roman" w:eastAsiaTheme="minorEastAsia" w:hAnsi="Times New Roman" w:hint="eastAsia"/>
          <w:b w:val="0"/>
          <w:bCs w:val="0"/>
          <w:sz w:val="22"/>
          <w:szCs w:val="22"/>
          <w:lang w:val="en-US"/>
        </w:rPr>
        <w:t>.</w:t>
      </w:r>
      <w:r w:rsidR="00DA25D3" w:rsidRPr="00552C35">
        <w:rPr>
          <w:rFonts w:ascii="Times New Roman" w:eastAsiaTheme="minorEastAsia" w:hAnsi="Times New Roman" w:hint="eastAsia"/>
          <w:b w:val="0"/>
          <w:bCs w:val="0"/>
          <w:sz w:val="22"/>
          <w:szCs w:val="22"/>
          <w:lang w:val="en-US"/>
        </w:rPr>
        <w:t xml:space="preserve"> Then gNB can directly configure different </w:t>
      </w:r>
      <w:r w:rsidR="00DA25D3" w:rsidRPr="00552C35">
        <w:rPr>
          <w:rFonts w:ascii="Times New Roman" w:eastAsiaTheme="minorEastAsia" w:hAnsi="Times New Roman"/>
          <w:b w:val="0"/>
          <w:bCs w:val="0"/>
          <w:sz w:val="22"/>
          <w:szCs w:val="22"/>
          <w:lang w:val="en-US"/>
        </w:rPr>
        <w:t>power offset 2</w:t>
      </w:r>
      <w:r w:rsidR="00DA25D3" w:rsidRPr="00552C35">
        <w:rPr>
          <w:rFonts w:ascii="Times New Roman" w:eastAsiaTheme="minorEastAsia" w:hAnsi="Times New Roman" w:hint="eastAsia"/>
          <w:b w:val="0"/>
          <w:bCs w:val="0"/>
          <w:sz w:val="22"/>
          <w:szCs w:val="22"/>
          <w:lang w:val="en-US"/>
        </w:rPr>
        <w:t xml:space="preserve"> in reporting setting instead of </w:t>
      </w:r>
      <w:r w:rsidR="0074607F" w:rsidRPr="00552C35">
        <w:rPr>
          <w:rFonts w:ascii="Times New Roman" w:eastAsiaTheme="minorEastAsia" w:hAnsi="Times New Roman" w:hint="eastAsia"/>
          <w:b w:val="0"/>
          <w:bCs w:val="0"/>
          <w:sz w:val="22"/>
          <w:szCs w:val="22"/>
          <w:lang w:val="en-US"/>
        </w:rPr>
        <w:t>refin</w:t>
      </w:r>
      <w:r w:rsidR="0074607F">
        <w:rPr>
          <w:rFonts w:ascii="Times New Roman" w:eastAsiaTheme="minorEastAsia" w:hAnsi="Times New Roman" w:hint="eastAsia"/>
          <w:b w:val="0"/>
          <w:bCs w:val="0"/>
          <w:sz w:val="22"/>
          <w:szCs w:val="22"/>
          <w:lang w:val="en-US"/>
        </w:rPr>
        <w:t>ing</w:t>
      </w:r>
      <w:r w:rsidR="0074607F" w:rsidRPr="00552C35">
        <w:rPr>
          <w:rFonts w:ascii="Times New Roman" w:eastAsiaTheme="minorEastAsia" w:hAnsi="Times New Roman" w:hint="eastAsia"/>
          <w:b w:val="0"/>
          <w:bCs w:val="0"/>
          <w:sz w:val="22"/>
          <w:szCs w:val="22"/>
          <w:lang w:val="en-US"/>
        </w:rPr>
        <w:t xml:space="preserve"> </w:t>
      </w:r>
      <w:r w:rsidR="00DA25D3" w:rsidRPr="00552C35">
        <w:rPr>
          <w:rFonts w:ascii="Times New Roman" w:eastAsiaTheme="minorEastAsia" w:hAnsi="Times New Roman" w:hint="eastAsia"/>
          <w:b w:val="0"/>
          <w:bCs w:val="0"/>
          <w:sz w:val="22"/>
          <w:szCs w:val="22"/>
          <w:lang w:val="en-US"/>
        </w:rPr>
        <w:t xml:space="preserve">power assumption </w:t>
      </w:r>
      <w:r w:rsidR="00DA25D3" w:rsidRPr="00552C35">
        <w:rPr>
          <w:rFonts w:ascii="Times New Roman" w:eastAsiaTheme="minorEastAsia" w:hAnsi="Times New Roman"/>
          <w:b w:val="0"/>
          <w:bCs w:val="0"/>
          <w:sz w:val="22"/>
          <w:szCs w:val="22"/>
          <w:lang w:val="en-US"/>
        </w:rPr>
        <w:t>formula</w:t>
      </w:r>
      <w:r w:rsidR="00DA25D3" w:rsidRPr="00552C35">
        <w:rPr>
          <w:rFonts w:ascii="Times New Roman" w:eastAsiaTheme="minorEastAsia" w:hAnsi="Times New Roman" w:hint="eastAsia"/>
          <w:b w:val="0"/>
          <w:bCs w:val="0"/>
          <w:sz w:val="22"/>
          <w:szCs w:val="22"/>
          <w:lang w:val="en-US"/>
        </w:rPr>
        <w:t xml:space="preserve">. </w:t>
      </w:r>
      <w:r w:rsidR="00E20683" w:rsidRPr="00552C35">
        <w:rPr>
          <w:rFonts w:ascii="Times New Roman" w:eastAsiaTheme="minorEastAsia" w:hAnsi="Times New Roman" w:hint="eastAsia"/>
          <w:b w:val="0"/>
          <w:bCs w:val="0"/>
          <w:sz w:val="22"/>
          <w:szCs w:val="22"/>
          <w:lang w:val="en-US"/>
        </w:rPr>
        <w:t>S</w:t>
      </w:r>
      <w:r w:rsidR="00DA25D3" w:rsidRPr="00552C35">
        <w:rPr>
          <w:rFonts w:ascii="Times New Roman" w:eastAsiaTheme="minorEastAsia" w:hAnsi="Times New Roman" w:hint="eastAsia"/>
          <w:b w:val="0"/>
          <w:bCs w:val="0"/>
          <w:sz w:val="22"/>
          <w:szCs w:val="22"/>
          <w:lang w:val="en-US"/>
        </w:rPr>
        <w:t xml:space="preserve">ince we have supported NES SD type 1 in Rel-19, NES PD </w:t>
      </w:r>
      <w:r w:rsidR="006B4F4E">
        <w:rPr>
          <w:rFonts w:ascii="Times New Roman" w:eastAsiaTheme="minorEastAsia" w:hAnsi="Times New Roman" w:hint="eastAsia"/>
          <w:b w:val="0"/>
          <w:bCs w:val="0"/>
          <w:sz w:val="22"/>
          <w:szCs w:val="22"/>
          <w:lang w:val="en-US"/>
        </w:rPr>
        <w:t>adaptation</w:t>
      </w:r>
      <w:r w:rsidR="006B4F4E" w:rsidRPr="00552C35">
        <w:rPr>
          <w:rFonts w:ascii="Times New Roman" w:eastAsiaTheme="minorEastAsia" w:hAnsi="Times New Roman" w:hint="eastAsia"/>
          <w:b w:val="0"/>
          <w:bCs w:val="0"/>
          <w:sz w:val="22"/>
          <w:szCs w:val="22"/>
          <w:lang w:val="en-US"/>
        </w:rPr>
        <w:t xml:space="preserve"> </w:t>
      </w:r>
      <w:r w:rsidR="00DA25D3" w:rsidRPr="00552C35">
        <w:rPr>
          <w:rFonts w:ascii="Times New Roman" w:eastAsiaTheme="minorEastAsia" w:hAnsi="Times New Roman" w:hint="eastAsia"/>
          <w:b w:val="0"/>
          <w:bCs w:val="0"/>
          <w:sz w:val="22"/>
          <w:szCs w:val="22"/>
          <w:lang w:val="en-US"/>
        </w:rPr>
        <w:t xml:space="preserve">and joint SD type 1 +PD </w:t>
      </w:r>
      <w:r w:rsidR="006B4F4E">
        <w:rPr>
          <w:rFonts w:ascii="Times New Roman" w:eastAsiaTheme="minorEastAsia" w:hAnsi="Times New Roman" w:hint="eastAsia"/>
          <w:b w:val="0"/>
          <w:bCs w:val="0"/>
          <w:sz w:val="22"/>
          <w:szCs w:val="22"/>
          <w:lang w:val="en-US"/>
        </w:rPr>
        <w:t>adaptation</w:t>
      </w:r>
      <w:r w:rsidR="006B4F4E" w:rsidRPr="00552C35">
        <w:rPr>
          <w:rFonts w:ascii="Times New Roman" w:eastAsiaTheme="minorEastAsia" w:hAnsi="Times New Roman"/>
          <w:b w:val="0"/>
          <w:bCs w:val="0"/>
          <w:sz w:val="22"/>
          <w:szCs w:val="22"/>
          <w:lang w:val="en-US"/>
        </w:rPr>
        <w:t xml:space="preserve"> </w:t>
      </w:r>
      <w:r w:rsidR="00DA25D3" w:rsidRPr="00552C35">
        <w:rPr>
          <w:rFonts w:ascii="Times New Roman" w:eastAsiaTheme="minorEastAsia" w:hAnsi="Times New Roman"/>
          <w:b w:val="0"/>
          <w:bCs w:val="0"/>
          <w:sz w:val="22"/>
          <w:szCs w:val="22"/>
          <w:lang w:val="en-US"/>
        </w:rPr>
        <w:t>should</w:t>
      </w:r>
      <w:r w:rsidR="00DA25D3" w:rsidRPr="00552C35">
        <w:rPr>
          <w:rFonts w:ascii="Times New Roman" w:eastAsiaTheme="minorEastAsia" w:hAnsi="Times New Roman" w:hint="eastAsia"/>
          <w:b w:val="0"/>
          <w:bCs w:val="0"/>
          <w:sz w:val="22"/>
          <w:szCs w:val="22"/>
          <w:lang w:val="en-US"/>
        </w:rPr>
        <w:t xml:space="preserve"> be </w:t>
      </w:r>
      <w:r w:rsidR="00166C88" w:rsidRPr="00552C35">
        <w:rPr>
          <w:rFonts w:ascii="Times New Roman" w:eastAsiaTheme="minorEastAsia" w:hAnsi="Times New Roman" w:hint="eastAsia"/>
          <w:b w:val="0"/>
          <w:bCs w:val="0"/>
          <w:sz w:val="22"/>
          <w:szCs w:val="22"/>
          <w:lang w:val="en-US"/>
        </w:rPr>
        <w:t xml:space="preserve">also </w:t>
      </w:r>
      <w:r w:rsidR="00DA25D3" w:rsidRPr="00552C35">
        <w:rPr>
          <w:rFonts w:ascii="Times New Roman" w:eastAsiaTheme="minorEastAsia" w:hAnsi="Times New Roman" w:hint="eastAsia"/>
          <w:b w:val="0"/>
          <w:bCs w:val="0"/>
          <w:sz w:val="22"/>
          <w:szCs w:val="22"/>
          <w:lang w:val="en-US"/>
        </w:rPr>
        <w:t>supported in Rel-19.</w:t>
      </w:r>
    </w:p>
    <w:tbl>
      <w:tblPr>
        <w:tblStyle w:val="af7"/>
        <w:tblW w:w="0" w:type="auto"/>
        <w:tblLook w:val="04A0" w:firstRow="1" w:lastRow="0" w:firstColumn="1" w:lastColumn="0" w:noHBand="0" w:noVBand="1"/>
      </w:tblPr>
      <w:tblGrid>
        <w:gridCol w:w="10160"/>
      </w:tblGrid>
      <w:tr w:rsidR="00552C35" w:rsidRPr="00552C35" w14:paraId="782909AD" w14:textId="77777777" w:rsidTr="00124105">
        <w:tc>
          <w:tcPr>
            <w:tcW w:w="10160" w:type="dxa"/>
          </w:tcPr>
          <w:p w14:paraId="2418476C" w14:textId="77777777" w:rsidR="00124105" w:rsidRPr="00301E02" w:rsidRDefault="00124105" w:rsidP="00124105">
            <w:pPr>
              <w:rPr>
                <w:rFonts w:cs="Times"/>
                <w:b/>
                <w:bCs/>
                <w:sz w:val="22"/>
                <w:szCs w:val="22"/>
                <w:highlight w:val="green"/>
                <w:lang w:eastAsia="x-none"/>
              </w:rPr>
            </w:pPr>
            <w:r w:rsidRPr="00301E02">
              <w:rPr>
                <w:rFonts w:cs="Times"/>
                <w:b/>
                <w:bCs/>
                <w:sz w:val="22"/>
                <w:szCs w:val="22"/>
                <w:highlight w:val="green"/>
                <w:lang w:eastAsia="x-none"/>
              </w:rPr>
              <w:t>Agreement</w:t>
            </w:r>
          </w:p>
          <w:p w14:paraId="3254BED0" w14:textId="5F959EED" w:rsidR="00124105" w:rsidRPr="00552C35" w:rsidRDefault="00124105" w:rsidP="007C279D">
            <w:pPr>
              <w:rPr>
                <w:rFonts w:cs="Times"/>
                <w:lang w:eastAsia="x-none"/>
              </w:rPr>
            </w:pPr>
            <w:r w:rsidRPr="00301E02">
              <w:rPr>
                <w:rFonts w:cs="Times"/>
                <w:sz w:val="22"/>
                <w:szCs w:val="22"/>
                <w:lang w:eastAsia="x-none"/>
              </w:rPr>
              <w:t>UEs supporting Type 1 SD is mandated to support feature group 42-6 (joint type 1 SD + PD). Update UE feature description accordingly.</w:t>
            </w:r>
          </w:p>
        </w:tc>
      </w:tr>
    </w:tbl>
    <w:p w14:paraId="62979BAF" w14:textId="149B1EE8" w:rsidR="00124105" w:rsidRPr="00257652" w:rsidRDefault="00552C35" w:rsidP="00DA25D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In legacy</w:t>
      </w:r>
      <w:r w:rsidR="00DA25D3" w:rsidRPr="00257652">
        <w:rPr>
          <w:rFonts w:ascii="Times New Roman" w:eastAsiaTheme="minorEastAsia" w:hAnsi="Times New Roman" w:hint="eastAsia"/>
          <w:b w:val="0"/>
          <w:bCs w:val="0"/>
          <w:sz w:val="22"/>
          <w:szCs w:val="22"/>
        </w:rPr>
        <w:t>,</w:t>
      </w:r>
      <w:r w:rsidR="00DA25D3" w:rsidRPr="00257652">
        <w:rPr>
          <w:rFonts w:ascii="Times New Roman" w:eastAsia="宋体" w:hAnsi="Times New Roman"/>
          <w:b w:val="0"/>
          <w:bCs w:val="0"/>
          <w:sz w:val="22"/>
          <w:szCs w:val="22"/>
          <w:lang w:eastAsia="en-US"/>
        </w:rPr>
        <w:t xml:space="preserve"> </w:t>
      </w:r>
      <w:r w:rsidR="00DA25D3" w:rsidRPr="00257652">
        <w:rPr>
          <w:rFonts w:ascii="Times New Roman" w:eastAsia="宋体" w:hAnsi="Times New Roman" w:hint="eastAsia"/>
          <w:b w:val="0"/>
          <w:bCs w:val="0"/>
          <w:sz w:val="22"/>
          <w:szCs w:val="22"/>
        </w:rPr>
        <w:t xml:space="preserve">each CSI-RS </w:t>
      </w:r>
      <w:r w:rsidR="00DA25D3" w:rsidRPr="00257652">
        <w:rPr>
          <w:rFonts w:ascii="Times New Roman" w:eastAsiaTheme="minorEastAsia" w:hAnsi="Times New Roman" w:hint="eastAsia"/>
          <w:b w:val="0"/>
          <w:bCs w:val="0"/>
          <w:sz w:val="22"/>
          <w:szCs w:val="22"/>
        </w:rPr>
        <w:t xml:space="preserve">in </w:t>
      </w:r>
      <w:r w:rsidR="002B0D19" w:rsidRPr="00257652">
        <w:rPr>
          <w:rFonts w:ascii="Times New Roman" w:eastAsiaTheme="minorEastAsia" w:hAnsi="Times New Roman" w:hint="eastAsia"/>
          <w:b w:val="0"/>
          <w:bCs w:val="0"/>
          <w:sz w:val="22"/>
          <w:szCs w:val="22"/>
        </w:rPr>
        <w:t xml:space="preserve">a </w:t>
      </w:r>
      <w:r w:rsidR="00DA25D3" w:rsidRPr="00257652">
        <w:rPr>
          <w:rFonts w:ascii="Times New Roman" w:eastAsiaTheme="minorEastAsia" w:hAnsi="Times New Roman" w:hint="eastAsia"/>
          <w:b w:val="0"/>
          <w:bCs w:val="0"/>
          <w:sz w:val="22"/>
          <w:szCs w:val="22"/>
        </w:rPr>
        <w:t xml:space="preserve">CSI-RS set </w:t>
      </w:r>
      <w:r w:rsidR="00DA25D3" w:rsidRPr="00257652">
        <w:rPr>
          <w:rFonts w:ascii="Times New Roman" w:eastAsiaTheme="minorEastAsia" w:hAnsi="Times New Roman"/>
          <w:b w:val="0"/>
          <w:bCs w:val="0"/>
          <w:sz w:val="22"/>
          <w:szCs w:val="22"/>
        </w:rPr>
        <w:t xml:space="preserve">can be configured with </w:t>
      </w:r>
      <w:r w:rsidR="00DA25D3" w:rsidRPr="00257652">
        <w:rPr>
          <w:rFonts w:ascii="Times New Roman" w:eastAsiaTheme="minorEastAsia" w:hAnsi="Times New Roman" w:hint="eastAsia"/>
          <w:b w:val="0"/>
          <w:bCs w:val="0"/>
          <w:sz w:val="22"/>
          <w:szCs w:val="22"/>
        </w:rPr>
        <w:t>one</w:t>
      </w:r>
      <w:r w:rsidR="00DA25D3" w:rsidRPr="00257652">
        <w:rPr>
          <w:rFonts w:ascii="Times New Roman" w:eastAsiaTheme="minorEastAsia" w:hAnsi="Times New Roman"/>
          <w:b w:val="0"/>
          <w:bCs w:val="0"/>
          <w:sz w:val="22"/>
          <w:szCs w:val="22"/>
        </w:rPr>
        <w:t xml:space="preserve"> power offset 1</w:t>
      </w:r>
      <w:r w:rsidRPr="00257652">
        <w:rPr>
          <w:rFonts w:ascii="Times New Roman" w:eastAsiaTheme="minorEastAsia" w:hAnsi="Times New Roman" w:hint="eastAsia"/>
          <w:b w:val="0"/>
          <w:bCs w:val="0"/>
          <w:sz w:val="22"/>
          <w:szCs w:val="22"/>
        </w:rPr>
        <w:t xml:space="preserve"> </w:t>
      </w:r>
      <w:r w:rsidRPr="00257652">
        <w:rPr>
          <w:rFonts w:ascii="Times New Roman" w:eastAsiaTheme="minorEastAsia" w:hAnsi="Times New Roman"/>
          <w:b w:val="0"/>
          <w:bCs w:val="0"/>
          <w:sz w:val="22"/>
          <w:szCs w:val="22"/>
        </w:rPr>
        <w:t>independently</w:t>
      </w:r>
      <w:r w:rsidR="00DA25D3" w:rsidRPr="00257652">
        <w:rPr>
          <w:rFonts w:ascii="Times New Roman" w:eastAsiaTheme="minorEastAsia" w:hAnsi="Times New Roman" w:hint="eastAsia"/>
          <w:b w:val="0"/>
          <w:bCs w:val="0"/>
          <w:sz w:val="22"/>
          <w:szCs w:val="22"/>
        </w:rPr>
        <w:t xml:space="preserve">. </w:t>
      </w:r>
      <w:r w:rsidRPr="00257652">
        <w:rPr>
          <w:rFonts w:ascii="Times New Roman" w:eastAsiaTheme="minorEastAsia" w:hAnsi="Times New Roman" w:hint="eastAsia"/>
          <w:b w:val="0"/>
          <w:bCs w:val="0"/>
          <w:sz w:val="22"/>
          <w:szCs w:val="22"/>
        </w:rPr>
        <w:t>But f</w:t>
      </w:r>
      <w:r w:rsidR="00DA25D3" w:rsidRPr="00257652">
        <w:rPr>
          <w:rFonts w:ascii="Times New Roman" w:eastAsiaTheme="minorEastAsia" w:hAnsi="Times New Roman" w:hint="eastAsia"/>
          <w:b w:val="0"/>
          <w:bCs w:val="0"/>
          <w:sz w:val="22"/>
          <w:szCs w:val="22"/>
        </w:rPr>
        <w:t>or only one CSI measurement and report based on 2,</w:t>
      </w:r>
      <w:r w:rsidR="00E5355D">
        <w:rPr>
          <w:rFonts w:ascii="Times New Roman" w:eastAsiaTheme="minorEastAsia" w:hAnsi="Times New Roman" w:hint="eastAsia"/>
          <w:b w:val="0"/>
          <w:bCs w:val="0"/>
          <w:sz w:val="22"/>
          <w:szCs w:val="22"/>
        </w:rPr>
        <w:t xml:space="preserve"> </w:t>
      </w:r>
      <w:r w:rsidR="00DA25D3" w:rsidRPr="00257652">
        <w:rPr>
          <w:rFonts w:ascii="Times New Roman" w:eastAsiaTheme="minorEastAsia" w:hAnsi="Times New Roman" w:hint="eastAsia"/>
          <w:b w:val="0"/>
          <w:bCs w:val="0"/>
          <w:sz w:val="22"/>
          <w:szCs w:val="22"/>
        </w:rPr>
        <w:t>3,</w:t>
      </w:r>
      <w:r w:rsidR="00E5355D">
        <w:rPr>
          <w:rFonts w:ascii="Times New Roman" w:eastAsiaTheme="minorEastAsia" w:hAnsi="Times New Roman" w:hint="eastAsia"/>
          <w:b w:val="0"/>
          <w:bCs w:val="0"/>
          <w:sz w:val="22"/>
          <w:szCs w:val="22"/>
        </w:rPr>
        <w:t xml:space="preserve"> or </w:t>
      </w:r>
      <w:r w:rsidR="00DA25D3" w:rsidRPr="00257652">
        <w:rPr>
          <w:rFonts w:ascii="Times New Roman" w:eastAsiaTheme="minorEastAsia" w:hAnsi="Times New Roman" w:hint="eastAsia"/>
          <w:b w:val="0"/>
          <w:bCs w:val="0"/>
          <w:sz w:val="22"/>
          <w:szCs w:val="22"/>
        </w:rPr>
        <w:t xml:space="preserve">4 CSI-RSs in Rel-19, all </w:t>
      </w:r>
      <w:r w:rsidR="00DA25D3" w:rsidRPr="00257652">
        <w:rPr>
          <w:rFonts w:ascii="Times New Roman" w:eastAsiaTheme="minorEastAsia" w:hAnsi="Times New Roman"/>
          <w:b w:val="0"/>
          <w:bCs w:val="0"/>
          <w:sz w:val="22"/>
          <w:szCs w:val="22"/>
        </w:rPr>
        <w:t>power offset</w:t>
      </w:r>
      <w:r w:rsidR="00DA25D3" w:rsidRPr="00257652">
        <w:rPr>
          <w:rFonts w:ascii="Times New Roman" w:eastAsiaTheme="minorEastAsia" w:hAnsi="Times New Roman" w:hint="eastAsia"/>
          <w:b w:val="0"/>
          <w:bCs w:val="0"/>
          <w:sz w:val="22"/>
          <w:szCs w:val="22"/>
        </w:rPr>
        <w:t>s</w:t>
      </w:r>
      <w:r w:rsidR="00DA25D3" w:rsidRPr="00257652">
        <w:rPr>
          <w:rFonts w:ascii="Times New Roman" w:eastAsiaTheme="minorEastAsia" w:hAnsi="Times New Roman"/>
          <w:b w:val="0"/>
          <w:bCs w:val="0"/>
          <w:sz w:val="22"/>
          <w:szCs w:val="22"/>
        </w:rPr>
        <w:t xml:space="preserve"> 1</w:t>
      </w:r>
      <w:r w:rsidR="00DA25D3" w:rsidRPr="00257652">
        <w:rPr>
          <w:rFonts w:ascii="Times New Roman" w:eastAsiaTheme="minorEastAsia" w:hAnsi="Times New Roman" w:hint="eastAsia"/>
          <w:b w:val="0"/>
          <w:bCs w:val="0"/>
          <w:sz w:val="22"/>
          <w:szCs w:val="22"/>
        </w:rPr>
        <w:t xml:space="preserve"> </w:t>
      </w:r>
      <w:r w:rsidR="00DA25D3" w:rsidRPr="00257652">
        <w:rPr>
          <w:rFonts w:ascii="Times New Roman" w:eastAsiaTheme="minorEastAsia" w:hAnsi="Times New Roman"/>
          <w:b w:val="0"/>
          <w:bCs w:val="0"/>
          <w:sz w:val="22"/>
          <w:szCs w:val="22"/>
        </w:rPr>
        <w:t>across</w:t>
      </w:r>
      <w:r w:rsidR="00DA25D3" w:rsidRPr="00257652">
        <w:rPr>
          <w:rFonts w:ascii="Times New Roman" w:eastAsiaTheme="minorEastAsia" w:hAnsi="Times New Roman" w:hint="eastAsia"/>
          <w:b w:val="0"/>
          <w:bCs w:val="0"/>
          <w:sz w:val="22"/>
          <w:szCs w:val="22"/>
        </w:rPr>
        <w:t xml:space="preserve"> all CSI-RSs in one set are usually same. </w:t>
      </w:r>
      <w:r w:rsidR="002B0D19" w:rsidRPr="00257652">
        <w:rPr>
          <w:rFonts w:ascii="Times New Roman" w:eastAsiaTheme="minorEastAsia" w:hAnsi="Times New Roman" w:hint="eastAsia"/>
          <w:b w:val="0"/>
          <w:bCs w:val="0"/>
          <w:sz w:val="22"/>
          <w:szCs w:val="22"/>
        </w:rPr>
        <w:t>F</w:t>
      </w:r>
      <w:r w:rsidR="00DA25D3" w:rsidRPr="00257652">
        <w:rPr>
          <w:rFonts w:ascii="Times New Roman" w:eastAsiaTheme="minorEastAsia" w:hAnsi="Times New Roman" w:hint="eastAsia"/>
          <w:b w:val="0"/>
          <w:bCs w:val="0"/>
          <w:sz w:val="22"/>
          <w:szCs w:val="22"/>
        </w:rPr>
        <w:t>or</w:t>
      </w:r>
      <w:r w:rsidR="00DA25D3" w:rsidRPr="00257652">
        <w:rPr>
          <w:rFonts w:ascii="Times New Roman" w:eastAsiaTheme="minorEastAsia" w:hAnsi="Times New Roman"/>
          <w:b w:val="0"/>
          <w:bCs w:val="0"/>
          <w:sz w:val="22"/>
          <w:szCs w:val="22"/>
        </w:rPr>
        <w:t xml:space="preserve"> </w:t>
      </w:r>
      <w:r w:rsidR="00DA25D3" w:rsidRPr="00257652">
        <w:rPr>
          <w:rFonts w:ascii="Times New Roman" w:eastAsiaTheme="minorEastAsia" w:hAnsi="Times New Roman" w:hint="eastAsia"/>
          <w:b w:val="0"/>
          <w:bCs w:val="0"/>
          <w:sz w:val="22"/>
          <w:szCs w:val="22"/>
        </w:rPr>
        <w:t>N</w:t>
      </w:r>
      <w:r w:rsidR="00DA25D3" w:rsidRPr="00257652">
        <w:rPr>
          <w:rFonts w:ascii="Times New Roman" w:eastAsiaTheme="minorEastAsia" w:hAnsi="Times New Roman"/>
          <w:b w:val="0"/>
          <w:bCs w:val="0"/>
          <w:sz w:val="22"/>
          <w:szCs w:val="22"/>
        </w:rPr>
        <w:t xml:space="preserve"> </w:t>
      </w:r>
      <w:r w:rsidR="00256214">
        <w:rPr>
          <w:rFonts w:ascii="Times New Roman" w:eastAsiaTheme="minorEastAsia" w:hAnsi="Times New Roman"/>
          <w:b w:val="0"/>
          <w:bCs w:val="0"/>
          <w:sz w:val="22"/>
          <w:szCs w:val="22"/>
        </w:rPr>
        <w:t>subconfigurations</w:t>
      </w:r>
      <w:r w:rsidR="00DA25D3" w:rsidRPr="00257652">
        <w:rPr>
          <w:rFonts w:ascii="Times New Roman" w:eastAsiaTheme="minorEastAsia" w:hAnsi="Times New Roman"/>
          <w:b w:val="0"/>
          <w:bCs w:val="0"/>
          <w:sz w:val="22"/>
          <w:szCs w:val="22"/>
        </w:rPr>
        <w:t xml:space="preserve">, UE can be configured with </w:t>
      </w:r>
      <w:r w:rsidR="00DA25D3" w:rsidRPr="00257652">
        <w:rPr>
          <w:rFonts w:ascii="Times New Roman" w:eastAsiaTheme="minorEastAsia" w:hAnsi="Times New Roman" w:hint="eastAsia"/>
          <w:b w:val="0"/>
          <w:bCs w:val="0"/>
          <w:sz w:val="22"/>
          <w:szCs w:val="22"/>
        </w:rPr>
        <w:t>N</w:t>
      </w:r>
      <w:r w:rsidR="00DA25D3" w:rsidRPr="00257652">
        <w:rPr>
          <w:rFonts w:ascii="Times New Roman" w:eastAsiaTheme="minorEastAsia" w:hAnsi="Times New Roman"/>
          <w:b w:val="0"/>
          <w:bCs w:val="0"/>
          <w:sz w:val="22"/>
          <w:szCs w:val="22"/>
        </w:rPr>
        <w:t xml:space="preserve"> power offsets 2 for NES PD</w:t>
      </w:r>
      <w:r w:rsidR="00DA25D3" w:rsidRPr="00257652">
        <w:rPr>
          <w:rFonts w:ascii="Times New Roman" w:eastAsiaTheme="minorEastAsia" w:hAnsi="Times New Roman" w:hint="eastAsia"/>
          <w:b w:val="0"/>
          <w:bCs w:val="0"/>
          <w:sz w:val="22"/>
          <w:szCs w:val="22"/>
        </w:rPr>
        <w:t xml:space="preserve"> adaptation. Then </w:t>
      </w:r>
      <w:r w:rsidR="00DA25D3" w:rsidRPr="00257652">
        <w:rPr>
          <w:rFonts w:ascii="Times New Roman" w:eastAsiaTheme="minorEastAsia" w:hAnsi="Times New Roman"/>
          <w:b w:val="0"/>
          <w:bCs w:val="0"/>
          <w:sz w:val="22"/>
          <w:szCs w:val="22"/>
        </w:rPr>
        <w:t>UE report</w:t>
      </w:r>
      <w:r w:rsidR="00C37789" w:rsidRPr="00257652">
        <w:rPr>
          <w:rFonts w:ascii="Times New Roman" w:eastAsiaTheme="minorEastAsia" w:hAnsi="Times New Roman" w:hint="eastAsia"/>
          <w:b w:val="0"/>
          <w:bCs w:val="0"/>
          <w:sz w:val="22"/>
          <w:szCs w:val="22"/>
        </w:rPr>
        <w:t>s</w:t>
      </w:r>
      <w:r w:rsidR="00DA25D3" w:rsidRPr="00257652">
        <w:rPr>
          <w:rFonts w:ascii="Times New Roman" w:eastAsiaTheme="minorEastAsia" w:hAnsi="Times New Roman"/>
          <w:b w:val="0"/>
          <w:bCs w:val="0"/>
          <w:sz w:val="22"/>
          <w:szCs w:val="22"/>
        </w:rPr>
        <w:t xml:space="preserve"> </w:t>
      </w:r>
      <w:r w:rsidR="00DA25D3" w:rsidRPr="00257652">
        <w:rPr>
          <w:rFonts w:ascii="Times New Roman" w:eastAsiaTheme="minorEastAsia" w:hAnsi="Times New Roman" w:hint="eastAsia"/>
          <w:b w:val="0"/>
          <w:bCs w:val="0"/>
          <w:sz w:val="22"/>
          <w:szCs w:val="22"/>
        </w:rPr>
        <w:t>N</w:t>
      </w:r>
      <w:r w:rsidR="00DA25D3" w:rsidRPr="00257652">
        <w:rPr>
          <w:rFonts w:ascii="Times New Roman" w:eastAsiaTheme="minorEastAsia" w:hAnsi="Times New Roman"/>
          <w:b w:val="0"/>
          <w:bCs w:val="0"/>
          <w:sz w:val="22"/>
          <w:szCs w:val="22"/>
        </w:rPr>
        <w:t xml:space="preserve"> CSIs </w:t>
      </w:r>
      <w:r w:rsidRPr="00257652">
        <w:rPr>
          <w:rFonts w:ascii="Times New Roman" w:eastAsiaTheme="minorEastAsia" w:hAnsi="Times New Roman" w:hint="eastAsia"/>
          <w:b w:val="0"/>
          <w:bCs w:val="0"/>
          <w:sz w:val="22"/>
          <w:szCs w:val="22"/>
        </w:rPr>
        <w:t xml:space="preserve">associated </w:t>
      </w:r>
      <w:r w:rsidR="00DA25D3" w:rsidRPr="00257652">
        <w:rPr>
          <w:rFonts w:ascii="Times New Roman" w:eastAsiaTheme="minorEastAsia" w:hAnsi="Times New Roman"/>
          <w:b w:val="0"/>
          <w:bCs w:val="0"/>
          <w:sz w:val="22"/>
          <w:szCs w:val="22"/>
        </w:rPr>
        <w:t xml:space="preserve">with </w:t>
      </w:r>
      <w:r w:rsidRPr="00257652">
        <w:rPr>
          <w:rFonts w:ascii="Times New Roman" w:eastAsiaTheme="minorEastAsia" w:hAnsi="Times New Roman" w:hint="eastAsia"/>
          <w:b w:val="0"/>
          <w:bCs w:val="0"/>
          <w:sz w:val="22"/>
          <w:szCs w:val="22"/>
        </w:rPr>
        <w:t>2,</w:t>
      </w:r>
      <w:r w:rsidR="00E5355D">
        <w:rPr>
          <w:rFonts w:ascii="Times New Roman" w:eastAsiaTheme="minorEastAsia" w:hAnsi="Times New Roman" w:hint="eastAsia"/>
          <w:b w:val="0"/>
          <w:bCs w:val="0"/>
          <w:sz w:val="22"/>
          <w:szCs w:val="22"/>
        </w:rPr>
        <w:t xml:space="preserve"> </w:t>
      </w:r>
      <w:r w:rsidRPr="00257652">
        <w:rPr>
          <w:rFonts w:ascii="Times New Roman" w:eastAsiaTheme="minorEastAsia" w:hAnsi="Times New Roman" w:hint="eastAsia"/>
          <w:b w:val="0"/>
          <w:bCs w:val="0"/>
          <w:sz w:val="22"/>
          <w:szCs w:val="22"/>
        </w:rPr>
        <w:t>3,</w:t>
      </w:r>
      <w:r w:rsidR="00E5355D">
        <w:rPr>
          <w:rFonts w:ascii="Times New Roman" w:eastAsiaTheme="minorEastAsia" w:hAnsi="Times New Roman" w:hint="eastAsia"/>
          <w:b w:val="0"/>
          <w:bCs w:val="0"/>
          <w:sz w:val="22"/>
          <w:szCs w:val="22"/>
        </w:rPr>
        <w:t xml:space="preserve"> or </w:t>
      </w:r>
      <w:r w:rsidRPr="00257652">
        <w:rPr>
          <w:rFonts w:ascii="Times New Roman" w:eastAsiaTheme="minorEastAsia" w:hAnsi="Times New Roman" w:hint="eastAsia"/>
          <w:b w:val="0"/>
          <w:bCs w:val="0"/>
          <w:sz w:val="22"/>
          <w:szCs w:val="22"/>
        </w:rPr>
        <w:t>4 CSI-RSs</w:t>
      </w:r>
      <w:r w:rsidR="00DA25D3" w:rsidRPr="00257652">
        <w:rPr>
          <w:rFonts w:ascii="Times New Roman" w:eastAsiaTheme="minorEastAsia" w:hAnsi="Times New Roman"/>
          <w:b w:val="0"/>
          <w:bCs w:val="0"/>
          <w:sz w:val="22"/>
          <w:szCs w:val="22"/>
        </w:rPr>
        <w:t xml:space="preserve"> in each CSI</w:t>
      </w:r>
      <w:r w:rsidR="00DA25D3" w:rsidRPr="00257652">
        <w:rPr>
          <w:rFonts w:ascii="Times New Roman" w:eastAsiaTheme="minorEastAsia" w:hAnsi="Times New Roman" w:hint="eastAsia"/>
          <w:b w:val="0"/>
          <w:bCs w:val="0"/>
          <w:sz w:val="22"/>
          <w:szCs w:val="22"/>
        </w:rPr>
        <w:t xml:space="preserve">. Thus, </w:t>
      </w:r>
      <w:r w:rsidR="00DA25D3" w:rsidRPr="00257652">
        <w:rPr>
          <w:rFonts w:ascii="Times New Roman" w:eastAsiaTheme="minorEastAsia" w:hAnsi="Times New Roman" w:hint="eastAsia"/>
          <w:b w:val="0"/>
          <w:bCs w:val="0"/>
          <w:sz w:val="22"/>
          <w:szCs w:val="22"/>
          <w:lang w:val="en-US"/>
        </w:rPr>
        <w:t>NES PD and joint SD type 1 +</w:t>
      </w:r>
      <w:r w:rsidR="007411E1">
        <w:rPr>
          <w:rFonts w:ascii="Times New Roman" w:eastAsiaTheme="minorEastAsia" w:hAnsi="Times New Roman" w:hint="eastAsia"/>
          <w:b w:val="0"/>
          <w:bCs w:val="0"/>
          <w:sz w:val="22"/>
          <w:szCs w:val="22"/>
          <w:lang w:val="en-US"/>
        </w:rPr>
        <w:t xml:space="preserve"> </w:t>
      </w:r>
      <w:r w:rsidR="00DA25D3" w:rsidRPr="00257652">
        <w:rPr>
          <w:rFonts w:ascii="Times New Roman" w:eastAsiaTheme="minorEastAsia" w:hAnsi="Times New Roman" w:hint="eastAsia"/>
          <w:b w:val="0"/>
          <w:bCs w:val="0"/>
          <w:sz w:val="22"/>
          <w:szCs w:val="22"/>
          <w:lang w:val="en-US"/>
        </w:rPr>
        <w:t>PD</w:t>
      </w:r>
      <w:r w:rsidR="00DA25D3" w:rsidRPr="00257652">
        <w:rPr>
          <w:rFonts w:ascii="Times New Roman" w:eastAsiaTheme="minorEastAsia" w:hAnsi="Times New Roman" w:hint="eastAsia"/>
          <w:b w:val="0"/>
          <w:bCs w:val="0"/>
          <w:sz w:val="22"/>
          <w:szCs w:val="22"/>
        </w:rPr>
        <w:t xml:space="preserve"> can be supported for Rel-19 48,64,128 ports without any spec impact.</w:t>
      </w:r>
    </w:p>
    <w:p w14:paraId="0E5CFED5" w14:textId="5DACDC6C" w:rsidR="00DA25D3" w:rsidRPr="00257652" w:rsidRDefault="00D16EDD" w:rsidP="00DA25D3">
      <w:pPr>
        <w:pStyle w:val="Proposal"/>
        <w:numPr>
          <w:ilvl w:val="0"/>
          <w:numId w:val="46"/>
        </w:numPr>
        <w:tabs>
          <w:tab w:val="clear" w:pos="1701"/>
        </w:tabs>
        <w:spacing w:before="100" w:beforeAutospacing="1"/>
        <w:rPr>
          <w:rFonts w:ascii="Times New Roman" w:hAnsi="Times New Roman"/>
          <w:sz w:val="22"/>
          <w:szCs w:val="22"/>
        </w:rPr>
      </w:pPr>
      <w:r>
        <w:rPr>
          <w:rFonts w:ascii="Times New Roman" w:eastAsiaTheme="minorEastAsia" w:hAnsi="Times New Roman" w:hint="eastAsia"/>
          <w:sz w:val="22"/>
          <w:szCs w:val="22"/>
        </w:rPr>
        <w:t xml:space="preserve">In Rel-19, </w:t>
      </w:r>
      <w:r w:rsidR="00DA25D3" w:rsidRPr="00257652">
        <w:rPr>
          <w:rFonts w:ascii="Times New Roman" w:hAnsi="Times New Roman"/>
          <w:sz w:val="22"/>
          <w:szCs w:val="22"/>
        </w:rPr>
        <w:t xml:space="preserve">NES PD </w:t>
      </w:r>
      <w:r w:rsidRPr="00D16EDD">
        <w:rPr>
          <w:rFonts w:ascii="Times New Roman" w:hAnsi="Times New Roman"/>
          <w:sz w:val="22"/>
          <w:szCs w:val="22"/>
        </w:rPr>
        <w:t xml:space="preserve">adaptation </w:t>
      </w:r>
      <w:r w:rsidR="00DA25D3" w:rsidRPr="00257652">
        <w:rPr>
          <w:rFonts w:ascii="Times New Roman" w:hAnsi="Times New Roman"/>
          <w:sz w:val="22"/>
          <w:szCs w:val="22"/>
        </w:rPr>
        <w:t xml:space="preserve">and joint SD type 1+PD </w:t>
      </w:r>
      <w:r w:rsidRPr="00D16EDD">
        <w:rPr>
          <w:rFonts w:ascii="Times New Roman" w:hAnsi="Times New Roman"/>
          <w:sz w:val="22"/>
          <w:szCs w:val="22"/>
        </w:rPr>
        <w:t xml:space="preserve">adaptation </w:t>
      </w:r>
      <w:r w:rsidR="00DA25D3" w:rsidRPr="00257652">
        <w:rPr>
          <w:rFonts w:ascii="Times New Roman" w:hAnsi="Times New Roman"/>
          <w:sz w:val="22"/>
          <w:szCs w:val="22"/>
        </w:rPr>
        <w:t>for 48,</w:t>
      </w:r>
      <w:r w:rsidR="00753B6C" w:rsidRPr="00257652">
        <w:rPr>
          <w:rFonts w:ascii="Times New Roman" w:eastAsiaTheme="minorEastAsia" w:hAnsi="Times New Roman" w:hint="eastAsia"/>
          <w:sz w:val="22"/>
          <w:szCs w:val="22"/>
        </w:rPr>
        <w:t xml:space="preserve"> </w:t>
      </w:r>
      <w:r w:rsidR="00DA25D3" w:rsidRPr="00257652">
        <w:rPr>
          <w:rFonts w:ascii="Times New Roman" w:hAnsi="Times New Roman"/>
          <w:sz w:val="22"/>
          <w:szCs w:val="22"/>
        </w:rPr>
        <w:t>64,</w:t>
      </w:r>
      <w:r w:rsidR="00753B6C" w:rsidRPr="00257652">
        <w:rPr>
          <w:rFonts w:ascii="Times New Roman" w:eastAsiaTheme="minorEastAsia" w:hAnsi="Times New Roman" w:hint="eastAsia"/>
          <w:sz w:val="22"/>
          <w:szCs w:val="22"/>
        </w:rPr>
        <w:t xml:space="preserve"> </w:t>
      </w:r>
      <w:r w:rsidR="00DA25D3" w:rsidRPr="00257652">
        <w:rPr>
          <w:rFonts w:ascii="Times New Roman" w:hAnsi="Times New Roman"/>
          <w:sz w:val="22"/>
          <w:szCs w:val="22"/>
        </w:rPr>
        <w:t>128 ports</w:t>
      </w:r>
      <w:r w:rsidR="00DA25D3" w:rsidRPr="00257652">
        <w:rPr>
          <w:rFonts w:ascii="Times New Roman" w:eastAsiaTheme="minorEastAsia" w:hAnsi="Times New Roman" w:hint="eastAsia"/>
          <w:sz w:val="22"/>
          <w:szCs w:val="22"/>
        </w:rPr>
        <w:t xml:space="preserve"> can be supported without additional </w:t>
      </w:r>
      <w:r w:rsidR="00DA25D3" w:rsidRPr="00257652">
        <w:rPr>
          <w:rFonts w:ascii="Times New Roman" w:eastAsiaTheme="minorEastAsia" w:hAnsi="Times New Roman"/>
          <w:sz w:val="22"/>
          <w:szCs w:val="22"/>
        </w:rPr>
        <w:t>spec impact</w:t>
      </w:r>
      <w:r w:rsidR="00DA25D3" w:rsidRPr="00257652">
        <w:rPr>
          <w:rFonts w:ascii="Times New Roman" w:eastAsiaTheme="minorEastAsia" w:hAnsi="Times New Roman" w:hint="eastAsia"/>
          <w:sz w:val="22"/>
          <w:szCs w:val="22"/>
        </w:rPr>
        <w:t xml:space="preserve">. </w:t>
      </w:r>
    </w:p>
    <w:p w14:paraId="4A41C859" w14:textId="6E43A912" w:rsidR="00B80D06" w:rsidRPr="00552C35" w:rsidRDefault="00B80D06" w:rsidP="0091634A">
      <w:pPr>
        <w:pStyle w:val="1"/>
        <w:numPr>
          <w:ilvl w:val="0"/>
          <w:numId w:val="5"/>
        </w:numPr>
        <w:pBdr>
          <w:top w:val="single" w:sz="12" w:space="4" w:color="auto"/>
        </w:pBdr>
        <w:rPr>
          <w:rFonts w:cs="Arial"/>
          <w:lang w:val="en-US"/>
        </w:rPr>
      </w:pPr>
      <w:r w:rsidRPr="00552C35">
        <w:rPr>
          <w:rFonts w:cs="Arial"/>
          <w:lang w:val="en-US"/>
        </w:rPr>
        <w:t>Conclusion</w:t>
      </w:r>
      <w:r w:rsidR="00D32D2C" w:rsidRPr="00552C35">
        <w:rPr>
          <w:rFonts w:cs="Arial"/>
          <w:lang w:val="en-US"/>
        </w:rPr>
        <w:t>s</w:t>
      </w:r>
    </w:p>
    <w:p w14:paraId="33229481" w14:textId="2AE8DAE9" w:rsidR="000E6355" w:rsidRPr="00552C35" w:rsidRDefault="00633CAF" w:rsidP="00AF6228">
      <w:pPr>
        <w:spacing w:before="120" w:after="0"/>
        <w:jc w:val="both"/>
        <w:rPr>
          <w:sz w:val="22"/>
          <w:szCs w:val="22"/>
        </w:rPr>
      </w:pPr>
      <w:r w:rsidRPr="00552C35">
        <w:rPr>
          <w:sz w:val="22"/>
          <w:szCs w:val="22"/>
        </w:rPr>
        <w:t xml:space="preserve">In conclusion, we have the following proposals </w:t>
      </w:r>
      <w:r w:rsidR="00F657FF" w:rsidRPr="00552C35">
        <w:rPr>
          <w:sz w:val="22"/>
          <w:szCs w:val="22"/>
        </w:rPr>
        <w:t>on</w:t>
      </w:r>
      <w:r w:rsidR="00714B49" w:rsidRPr="00552C35">
        <w:rPr>
          <w:sz w:val="22"/>
          <w:szCs w:val="22"/>
        </w:rPr>
        <w:t xml:space="preserve"> Rel-19</w:t>
      </w:r>
      <w:r w:rsidR="00E01D68" w:rsidRPr="00552C35">
        <w:rPr>
          <w:sz w:val="22"/>
          <w:szCs w:val="22"/>
        </w:rPr>
        <w:t xml:space="preserve"> </w:t>
      </w:r>
      <w:r w:rsidR="007A1396" w:rsidRPr="00552C35">
        <w:rPr>
          <w:sz w:val="22"/>
          <w:lang w:eastAsia="zh-CN"/>
        </w:rPr>
        <w:t>CSI enhancement</w:t>
      </w:r>
      <w:r w:rsidR="00714B49" w:rsidRPr="00552C35">
        <w:rPr>
          <w:sz w:val="22"/>
          <w:lang w:eastAsia="zh-CN"/>
        </w:rPr>
        <w:t>s</w:t>
      </w:r>
      <w:r w:rsidR="00575F55" w:rsidRPr="00552C35">
        <w:rPr>
          <w:sz w:val="22"/>
          <w:szCs w:val="22"/>
        </w:rPr>
        <w:t>.</w:t>
      </w:r>
    </w:p>
    <w:p w14:paraId="78183B07" w14:textId="77777777" w:rsidR="003F3849" w:rsidRPr="00552C35" w:rsidRDefault="003F3849" w:rsidP="003F3849">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lastRenderedPageBreak/>
        <w:t xml:space="preserve">Regarding the extension on </w:t>
      </w:r>
      <w:r w:rsidRPr="00552C35">
        <w:rPr>
          <w:rFonts w:ascii="Times New Roman" w:eastAsiaTheme="minorEastAsia" w:hAnsi="Times New Roman"/>
          <w:sz w:val="22"/>
          <w:szCs w:val="22"/>
        </w:rPr>
        <w:t>CSI-RS ports for Rel-19 Type I SP</w:t>
      </w:r>
      <w:r w:rsidRPr="00552C35">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P</w:t>
      </w:r>
      <w:r w:rsidRPr="00552C35">
        <w:rPr>
          <w:rFonts w:ascii="Times New Roman" w:eastAsiaTheme="minorEastAsia" w:hAnsi="Times New Roman"/>
          <w:sz w:val="22"/>
          <w:szCs w:val="22"/>
        </w:rPr>
        <w:t>roposal 1.</w:t>
      </w:r>
      <w:r>
        <w:rPr>
          <w:rFonts w:ascii="Times New Roman" w:eastAsiaTheme="minorEastAsia" w:hAnsi="Times New Roman" w:hint="eastAsia"/>
          <w:sz w:val="22"/>
          <w:szCs w:val="22"/>
        </w:rPr>
        <w:t>B</w:t>
      </w:r>
      <w:r w:rsidRPr="00552C35">
        <w:rPr>
          <w:rFonts w:ascii="Times New Roman" w:eastAsiaTheme="minorEastAsia" w:hAnsi="Times New Roman"/>
          <w:sz w:val="22"/>
          <w:szCs w:val="22"/>
        </w:rPr>
        <w:t xml:space="preserve"> in </w:t>
      </w:r>
      <w:r>
        <w:rPr>
          <w:rFonts w:ascii="Times New Roman" w:eastAsiaTheme="minorEastAsia" w:hAnsi="Times New Roman" w:hint="eastAsia"/>
          <w:sz w:val="22"/>
          <w:szCs w:val="22"/>
        </w:rPr>
        <w:t>RAN1</w:t>
      </w:r>
      <w:r w:rsidRPr="00552C35">
        <w:rPr>
          <w:rFonts w:ascii="Times New Roman" w:eastAsiaTheme="minorEastAsia" w:hAnsi="Times New Roman"/>
          <w:sz w:val="22"/>
          <w:szCs w:val="22"/>
        </w:rPr>
        <w:t>#119</w:t>
      </w:r>
      <w:r w:rsidRPr="00552C35">
        <w:rPr>
          <w:rFonts w:ascii="Times New Roman" w:eastAsiaTheme="minorEastAsia" w:hAnsi="Times New Roman" w:hint="eastAsia"/>
          <w:sz w:val="22"/>
          <w:szCs w:val="22"/>
        </w:rPr>
        <w:t xml:space="preserve"> is supported.</w:t>
      </w:r>
    </w:p>
    <w:p w14:paraId="3E25A7CE" w14:textId="77777777" w:rsidR="004124B8" w:rsidRPr="00552C35" w:rsidRDefault="004124B8" w:rsidP="004124B8">
      <w:pPr>
        <w:pStyle w:val="Proposal"/>
        <w:numPr>
          <w:ilvl w:val="0"/>
          <w:numId w:val="99"/>
        </w:numPr>
        <w:tabs>
          <w:tab w:val="clear" w:pos="1701"/>
        </w:tabs>
        <w:spacing w:before="100" w:beforeAutospacing="1"/>
        <w:rPr>
          <w:rFonts w:ascii="Times New Roman" w:eastAsiaTheme="minorEastAsia"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 xml:space="preserve">NES SD type 1, RAN1 to discuss whether to support P&lt;=32 across multiple CSI-RSs, where P is the number of the </w:t>
      </w:r>
      <w:r>
        <w:rPr>
          <w:rFonts w:ascii="Times New Roman" w:eastAsiaTheme="minorEastAsia" w:hAnsi="Times New Roman" w:hint="eastAsia"/>
          <w:sz w:val="22"/>
          <w:szCs w:val="22"/>
        </w:rPr>
        <w:t>antenna</w:t>
      </w:r>
      <w:r w:rsidRPr="00552C35">
        <w:rPr>
          <w:rFonts w:ascii="Times New Roman" w:eastAsiaTheme="minorEastAsia" w:hAnsi="Times New Roman" w:hint="eastAsia"/>
          <w:sz w:val="22"/>
          <w:szCs w:val="22"/>
        </w:rPr>
        <w:t xml:space="preserve"> ports</w:t>
      </w:r>
      <w:r>
        <w:rPr>
          <w:rFonts w:ascii="Times New Roman" w:eastAsiaTheme="minorEastAsia" w:hAnsi="Times New Roman" w:hint="eastAsia"/>
          <w:sz w:val="22"/>
          <w:szCs w:val="22"/>
        </w:rPr>
        <w:t xml:space="preserve"> after shutdown</w:t>
      </w:r>
      <w:r w:rsidRPr="00552C35">
        <w:rPr>
          <w:rFonts w:ascii="Times New Roman" w:eastAsiaTheme="minorEastAsia" w:hAnsi="Times New Roman" w:hint="eastAsia"/>
          <w:sz w:val="22"/>
          <w:szCs w:val="22"/>
        </w:rPr>
        <w:t>.</w:t>
      </w:r>
    </w:p>
    <w:p w14:paraId="11C9D710" w14:textId="77777777" w:rsidR="00BF296A" w:rsidRPr="00552C35" w:rsidRDefault="00BF296A" w:rsidP="00BF296A">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NES SD type 1</w:t>
      </w:r>
      <w:r w:rsidRPr="00552C35">
        <w:rPr>
          <w:rFonts w:ascii="Times New Roman" w:eastAsiaTheme="minorEastAsia" w:hAnsi="Times New Roman"/>
          <w:sz w:val="22"/>
          <w:szCs w:val="22"/>
        </w:rPr>
        <w:t xml:space="preserve">, </w:t>
      </w:r>
      <w:r w:rsidRPr="00552C35">
        <w:rPr>
          <w:rFonts w:ascii="Times New Roman" w:hAnsi="Times New Roman"/>
          <w:sz w:val="22"/>
          <w:szCs w:val="22"/>
        </w:rPr>
        <w:t xml:space="preserve">the </w:t>
      </w:r>
      <w:r w:rsidRPr="00552C35">
        <w:rPr>
          <w:rFonts w:ascii="Times New Roman" w:eastAsiaTheme="minorEastAsia" w:hAnsi="Times New Roman" w:hint="eastAsia"/>
          <w:sz w:val="22"/>
          <w:szCs w:val="22"/>
        </w:rPr>
        <w:t xml:space="preserve">port </w:t>
      </w:r>
      <w:r w:rsidRPr="00552C35">
        <w:rPr>
          <w:rFonts w:ascii="Times New Roman" w:hAnsi="Times New Roman"/>
          <w:sz w:val="22"/>
          <w:szCs w:val="22"/>
        </w:rPr>
        <w:t xml:space="preserve">indexing rule </w:t>
      </w:r>
      <w:r w:rsidRPr="00552C35">
        <w:rPr>
          <w:rFonts w:ascii="Times New Roman" w:eastAsiaTheme="minorEastAsia" w:hAnsi="Times New Roman"/>
          <w:sz w:val="22"/>
          <w:szCs w:val="22"/>
        </w:rPr>
        <w:t>should</w:t>
      </w:r>
      <w:r w:rsidRPr="00552C35">
        <w:rPr>
          <w:rFonts w:ascii="Times New Roman" w:eastAsiaTheme="minorEastAsia" w:hAnsi="Times New Roman" w:hint="eastAsia"/>
          <w:sz w:val="22"/>
          <w:szCs w:val="22"/>
        </w:rPr>
        <w:t xml:space="preserve"> be studied and </w:t>
      </w:r>
      <w:r w:rsidRPr="00552C35">
        <w:rPr>
          <w:rFonts w:ascii="Times New Roman" w:eastAsiaTheme="minorEastAsia" w:hAnsi="Times New Roman"/>
          <w:sz w:val="22"/>
          <w:szCs w:val="22"/>
        </w:rPr>
        <w:t>discussed</w:t>
      </w:r>
      <w:r w:rsidRPr="00552C35">
        <w:rPr>
          <w:rFonts w:ascii="Times New Roman" w:hAnsi="Times New Roman"/>
          <w:sz w:val="22"/>
          <w:szCs w:val="22"/>
        </w:rPr>
        <w:t xml:space="preserve"> separately</w:t>
      </w:r>
      <w:r w:rsidRPr="00552C35">
        <w:rPr>
          <w:rFonts w:ascii="Times New Roman" w:eastAsiaTheme="minorEastAsia" w:hAnsi="Times New Roman" w:hint="eastAsia"/>
          <w:sz w:val="22"/>
          <w:szCs w:val="22"/>
        </w:rPr>
        <w:t xml:space="preserve"> based on the following cases,</w:t>
      </w:r>
    </w:p>
    <w:p w14:paraId="074C478C" w14:textId="77777777" w:rsidR="00BF296A" w:rsidRPr="00552C35" w:rsidRDefault="00BF296A" w:rsidP="00BF296A">
      <w:pPr>
        <w:pStyle w:val="Proposal"/>
        <w:numPr>
          <w:ilvl w:val="3"/>
          <w:numId w:val="99"/>
        </w:numPr>
        <w:tabs>
          <w:tab w:val="clear" w:pos="1701"/>
        </w:tabs>
        <w:spacing w:before="100" w:beforeAutospacing="1"/>
        <w:rPr>
          <w:rFonts w:ascii="Times New Roman" w:hAnsi="Times New Roman"/>
          <w:sz w:val="22"/>
          <w:szCs w:val="22"/>
        </w:rPr>
      </w:pPr>
      <w:r w:rsidRPr="00552C35">
        <w:rPr>
          <w:rFonts w:ascii="Times New Roman" w:hAnsi="Times New Roman" w:hint="eastAsia"/>
          <w:sz w:val="22"/>
          <w:szCs w:val="22"/>
        </w:rPr>
        <w:t>Case</w:t>
      </w:r>
      <w:r w:rsidRPr="00552C35">
        <w:rPr>
          <w:rFonts w:ascii="Times New Roman" w:eastAsiaTheme="minorEastAsia" w:hAnsi="Times New Roman" w:hint="eastAsia"/>
          <w:sz w:val="22"/>
          <w:szCs w:val="22"/>
        </w:rPr>
        <w:t xml:space="preserve"> </w:t>
      </w:r>
      <w:r w:rsidRPr="00552C35">
        <w:rPr>
          <w:rFonts w:ascii="Times New Roman" w:hAnsi="Times New Roman" w:hint="eastAsia"/>
          <w:sz w:val="22"/>
          <w:szCs w:val="22"/>
        </w:rPr>
        <w:t xml:space="preserve">1: P≤32 and all P ports correspond </w:t>
      </w:r>
      <w:r w:rsidRPr="00552C35">
        <w:rPr>
          <w:rFonts w:ascii="Times New Roman" w:eastAsiaTheme="minorEastAsia" w:hAnsi="Times New Roman" w:hint="eastAsia"/>
          <w:sz w:val="22"/>
          <w:szCs w:val="22"/>
        </w:rPr>
        <w:t>to</w:t>
      </w:r>
      <w:r w:rsidRPr="00552C35">
        <w:rPr>
          <w:rFonts w:ascii="Times New Roman" w:hAnsi="Times New Roman" w:hint="eastAsia"/>
          <w:sz w:val="22"/>
          <w:szCs w:val="22"/>
        </w:rPr>
        <w:t xml:space="preserve"> only one CSI-RS.</w:t>
      </w:r>
    </w:p>
    <w:p w14:paraId="14618B52" w14:textId="77777777" w:rsidR="00BF296A" w:rsidRPr="00552C35" w:rsidRDefault="00BF296A" w:rsidP="00BF296A">
      <w:pPr>
        <w:pStyle w:val="Proposal"/>
        <w:numPr>
          <w:ilvl w:val="3"/>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2:</w:t>
      </w:r>
      <w:r w:rsidRPr="00552C35">
        <w:rPr>
          <w:rFonts w:ascii="Times New Roman" w:hAnsi="Times New Roman" w:hint="eastAsia"/>
          <w:sz w:val="22"/>
          <w:szCs w:val="22"/>
        </w:rPr>
        <w:t xml:space="preserve"> P≤32 and all P ports correspond </w:t>
      </w:r>
      <w:r w:rsidRPr="00552C35">
        <w:rPr>
          <w:rFonts w:ascii="Times New Roman" w:eastAsiaTheme="minorEastAsia" w:hAnsi="Times New Roman" w:hint="eastAsia"/>
          <w:sz w:val="22"/>
          <w:szCs w:val="22"/>
        </w:rPr>
        <w:t>to</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K</w:t>
      </w:r>
      <w:r w:rsidRPr="00552C35">
        <w:rPr>
          <w:rFonts w:ascii="Times New Roman" w:eastAsiaTheme="minorEastAsia" w:hAnsi="Times New Roman"/>
          <w:sz w:val="22"/>
          <w:szCs w:val="22"/>
        </w:rPr>
        <w:t>’</w:t>
      </w:r>
      <w:r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w:t>
      </w:r>
      <w:r w:rsidRPr="00552C35">
        <w:rPr>
          <w:rFonts w:ascii="Times New Roman" w:eastAsiaTheme="minorEastAsia" w:hAnsi="Times New Roman" w:hint="eastAsia"/>
          <w:sz w:val="22"/>
          <w:szCs w:val="22"/>
        </w:rPr>
        <w:t>K</w:t>
      </w:r>
      <w:r w:rsidRPr="00552C35">
        <w:rPr>
          <w:rFonts w:ascii="Times New Roman" w:hAnsi="Times New Roman" w:hint="eastAsia"/>
          <w:sz w:val="22"/>
          <w:szCs w:val="22"/>
        </w:rPr>
        <w:t xml:space="preserve"> CSI-RS</w:t>
      </w:r>
      <w:r w:rsidRPr="00552C35">
        <w:rPr>
          <w:rFonts w:ascii="Times New Roman" w:eastAsiaTheme="minorEastAsia" w:hAnsi="Times New Roman" w:hint="eastAsia"/>
          <w:sz w:val="22"/>
          <w:szCs w:val="22"/>
        </w:rPr>
        <w:t>s</w:t>
      </w:r>
      <w:r w:rsidRPr="00552C35">
        <w:rPr>
          <w:rFonts w:ascii="Times New Roman" w:hAnsi="Times New Roman" w:hint="eastAsia"/>
          <w:sz w:val="22"/>
          <w:szCs w:val="22"/>
        </w:rPr>
        <w:t>.</w:t>
      </w:r>
    </w:p>
    <w:p w14:paraId="7D2A8ADF" w14:textId="77777777" w:rsidR="00BF296A" w:rsidRPr="00552C35" w:rsidRDefault="00BF296A" w:rsidP="00BF296A">
      <w:pPr>
        <w:pStyle w:val="Proposal"/>
        <w:numPr>
          <w:ilvl w:val="3"/>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3:</w:t>
      </w:r>
      <w:r w:rsidRPr="00552C35">
        <w:rPr>
          <w:rFonts w:hint="eastAsia"/>
        </w:rPr>
        <w:t xml:space="preserve"> </w:t>
      </w:r>
      <w:r w:rsidRPr="00552C35">
        <w:rPr>
          <w:rFonts w:ascii="Times New Roman" w:eastAsiaTheme="minorEastAsia" w:hAnsi="Times New Roman" w:hint="eastAsia"/>
          <w:sz w:val="22"/>
          <w:szCs w:val="22"/>
        </w:rPr>
        <w:t>P&gt;32 and all P ports correspond to K</w:t>
      </w:r>
      <w:r w:rsidRPr="00552C35">
        <w:rPr>
          <w:rFonts w:ascii="Times New Roman" w:eastAsiaTheme="minorEastAsia" w:hAnsi="Times New Roman"/>
          <w:sz w:val="22"/>
          <w:szCs w:val="22"/>
        </w:rPr>
        <w:t>’</w:t>
      </w:r>
      <w:r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w:t>
      </w:r>
      <w:r w:rsidRPr="00552C35">
        <w:rPr>
          <w:rFonts w:ascii="Times New Roman" w:eastAsiaTheme="minorEastAsia" w:hAnsi="Times New Roman" w:hint="eastAsia"/>
          <w:sz w:val="22"/>
          <w:szCs w:val="22"/>
        </w:rPr>
        <w:t>K CSI-RSs.</w:t>
      </w:r>
    </w:p>
    <w:p w14:paraId="72B91DBA" w14:textId="77777777" w:rsidR="004B2875" w:rsidRPr="000B4BC5"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NES SD type 2 for 48,64,128 ports</w:t>
      </w:r>
      <w:r w:rsidRPr="00552C35">
        <w:rPr>
          <w:rFonts w:ascii="Times New Roman" w:eastAsiaTheme="minorEastAsia" w:hAnsi="Times New Roman" w:hint="eastAsia"/>
          <w:sz w:val="22"/>
          <w:szCs w:val="22"/>
        </w:rPr>
        <w:t xml:space="preserve"> can be supported in Rel-19, and the CSI-RS extension can be considered. </w:t>
      </w:r>
    </w:p>
    <w:p w14:paraId="3EC19D97" w14:textId="24C77D67" w:rsidR="000B4BC5" w:rsidRPr="00552C35" w:rsidRDefault="000B4BC5" w:rsidP="004B2875">
      <w:pPr>
        <w:pStyle w:val="Proposal"/>
        <w:numPr>
          <w:ilvl w:val="0"/>
          <w:numId w:val="99"/>
        </w:numPr>
        <w:tabs>
          <w:tab w:val="clear" w:pos="1701"/>
        </w:tabs>
        <w:spacing w:before="100" w:beforeAutospacing="1"/>
        <w:rPr>
          <w:rFonts w:ascii="Times New Roman" w:hAnsi="Times New Roman"/>
          <w:sz w:val="22"/>
          <w:szCs w:val="22"/>
        </w:rPr>
      </w:pPr>
      <w:r w:rsidRPr="000B4BC5">
        <w:rPr>
          <w:rFonts w:ascii="Times New Roman" w:hAnsi="Times New Roman"/>
          <w:sz w:val="22"/>
          <w:szCs w:val="22"/>
        </w:rPr>
        <w:t>In Rel-19, NES PD adaptation and joint SD type 1+PD adaptation for 48, 64, 128 ports can be supported without additional spec impact.</w:t>
      </w:r>
    </w:p>
    <w:p w14:paraId="05D83324" w14:textId="5AA7D649" w:rsidR="002A4EFE" w:rsidRPr="00552C35" w:rsidRDefault="002A4EFE" w:rsidP="004076F7">
      <w:pPr>
        <w:pStyle w:val="1"/>
        <w:numPr>
          <w:ilvl w:val="0"/>
          <w:numId w:val="5"/>
        </w:numPr>
        <w:pBdr>
          <w:top w:val="single" w:sz="12" w:space="4" w:color="auto"/>
        </w:pBdr>
        <w:rPr>
          <w:rFonts w:cs="Arial"/>
          <w:lang w:val="en-US"/>
        </w:rPr>
      </w:pPr>
      <w:r w:rsidRPr="00552C35">
        <w:rPr>
          <w:rFonts w:cs="Arial"/>
          <w:lang w:val="en-US"/>
        </w:rPr>
        <w:t>References</w:t>
      </w:r>
    </w:p>
    <w:p w14:paraId="645F2A6F" w14:textId="1C8C9B5D" w:rsidR="001E3650" w:rsidRDefault="001937F7" w:rsidP="005E5C5E">
      <w:pPr>
        <w:numPr>
          <w:ilvl w:val="0"/>
          <w:numId w:val="2"/>
        </w:numPr>
        <w:rPr>
          <w:sz w:val="22"/>
          <w:szCs w:val="22"/>
          <w:lang w:val="en-US" w:eastAsia="zh-CN"/>
        </w:rPr>
      </w:pPr>
      <w:bookmarkStart w:id="8" w:name="_Ref142655749"/>
      <w:bookmarkStart w:id="9" w:name="_Ref158818719"/>
      <w:bookmarkStart w:id="10" w:name="_Ref54277122"/>
      <w:r w:rsidRPr="00552C35">
        <w:rPr>
          <w:sz w:val="22"/>
          <w:szCs w:val="22"/>
          <w:lang w:val="en-US" w:eastAsia="zh-CN"/>
        </w:rPr>
        <w:t>RP-2340</w:t>
      </w:r>
      <w:r w:rsidR="003D35B0" w:rsidRPr="00552C35">
        <w:rPr>
          <w:sz w:val="22"/>
          <w:szCs w:val="22"/>
          <w:lang w:val="en-US" w:eastAsia="zh-CN"/>
        </w:rPr>
        <w:t>07</w:t>
      </w:r>
      <w:r w:rsidRPr="00552C35">
        <w:rPr>
          <w:sz w:val="22"/>
          <w:szCs w:val="22"/>
          <w:lang w:val="en-US" w:eastAsia="zh-CN"/>
        </w:rPr>
        <w:t xml:space="preserve">, </w:t>
      </w:r>
      <w:r w:rsidR="003D35B0" w:rsidRPr="00552C35">
        <w:rPr>
          <w:sz w:val="22"/>
          <w:szCs w:val="22"/>
          <w:lang w:val="en-US" w:eastAsia="zh-CN"/>
        </w:rPr>
        <w:t>New WID: NR MIMO Phase 5</w:t>
      </w:r>
      <w:r w:rsidR="009A0813" w:rsidRPr="00552C35">
        <w:rPr>
          <w:sz w:val="22"/>
          <w:szCs w:val="22"/>
          <w:lang w:val="en-US" w:eastAsia="zh-CN"/>
        </w:rPr>
        <w:t xml:space="preserve">, </w:t>
      </w:r>
      <w:bookmarkEnd w:id="8"/>
      <w:r w:rsidR="006A3B21" w:rsidRPr="00552C35">
        <w:rPr>
          <w:sz w:val="22"/>
          <w:szCs w:val="22"/>
          <w:lang w:val="en-US" w:eastAsia="zh-CN"/>
        </w:rPr>
        <w:t xml:space="preserve">3GPP TSG </w:t>
      </w:r>
      <w:r w:rsidRPr="00552C35">
        <w:rPr>
          <w:sz w:val="22"/>
          <w:szCs w:val="22"/>
          <w:lang w:val="en-US" w:eastAsia="zh-CN"/>
        </w:rPr>
        <w:t>RAN Meeting #102</w:t>
      </w:r>
      <w:r w:rsidR="006A3B21" w:rsidRPr="00552C35">
        <w:rPr>
          <w:sz w:val="22"/>
          <w:szCs w:val="22"/>
          <w:lang w:val="en-US" w:eastAsia="zh-CN"/>
        </w:rPr>
        <w:t xml:space="preserve">, </w:t>
      </w:r>
      <w:r w:rsidRPr="00552C35">
        <w:rPr>
          <w:sz w:val="22"/>
          <w:szCs w:val="22"/>
          <w:lang w:val="en-US" w:eastAsia="zh-CN"/>
        </w:rPr>
        <w:t>December 11</w:t>
      </w:r>
      <w:r w:rsidR="00734735" w:rsidRPr="00552C35">
        <w:rPr>
          <w:sz w:val="22"/>
          <w:szCs w:val="22"/>
          <w:vertAlign w:val="superscript"/>
          <w:lang w:eastAsia="zh-CN"/>
        </w:rPr>
        <w:t>th</w:t>
      </w:r>
      <w:r w:rsidR="00734735" w:rsidRPr="00552C35">
        <w:rPr>
          <w:sz w:val="22"/>
          <w:szCs w:val="22"/>
          <w:lang w:val="en-US" w:eastAsia="zh-CN"/>
        </w:rPr>
        <w:t xml:space="preserve"> </w:t>
      </w:r>
      <w:r w:rsidRPr="00552C35">
        <w:rPr>
          <w:sz w:val="22"/>
          <w:szCs w:val="22"/>
          <w:lang w:val="en-US" w:eastAsia="zh-CN"/>
        </w:rPr>
        <w:t>-15</w:t>
      </w:r>
      <w:r w:rsidR="00734735" w:rsidRPr="00552C35">
        <w:rPr>
          <w:sz w:val="22"/>
          <w:szCs w:val="22"/>
          <w:vertAlign w:val="superscript"/>
          <w:lang w:eastAsia="zh-CN"/>
        </w:rPr>
        <w:t>th</w:t>
      </w:r>
      <w:r w:rsidRPr="00552C35">
        <w:rPr>
          <w:sz w:val="22"/>
          <w:szCs w:val="22"/>
          <w:lang w:val="en-US" w:eastAsia="zh-CN"/>
        </w:rPr>
        <w:t>, 2023</w:t>
      </w:r>
      <w:r w:rsidR="00456BD1" w:rsidRPr="00552C35">
        <w:rPr>
          <w:sz w:val="22"/>
          <w:szCs w:val="22"/>
          <w:lang w:val="en-US" w:eastAsia="zh-CN"/>
        </w:rPr>
        <w:t>.</w:t>
      </w:r>
      <w:bookmarkEnd w:id="9"/>
      <w:bookmarkEnd w:id="10"/>
    </w:p>
    <w:p w14:paraId="408365EF" w14:textId="0E0BFBA8" w:rsidR="00CF20A5" w:rsidRPr="00CF20A5" w:rsidRDefault="00CF20A5" w:rsidP="00CF20A5">
      <w:pPr>
        <w:numPr>
          <w:ilvl w:val="0"/>
          <w:numId w:val="2"/>
        </w:numPr>
        <w:rPr>
          <w:sz w:val="22"/>
          <w:szCs w:val="22"/>
          <w:lang w:val="en-US" w:eastAsia="zh-CN"/>
        </w:rPr>
      </w:pPr>
      <w:r w:rsidRPr="00CF20A5">
        <w:rPr>
          <w:sz w:val="22"/>
          <w:szCs w:val="22"/>
          <w:lang w:val="en-US" w:eastAsia="zh-CN"/>
        </w:rPr>
        <w:t>R1-2410752</w:t>
      </w:r>
      <w:r w:rsidR="00107232" w:rsidRPr="00552C35">
        <w:rPr>
          <w:sz w:val="22"/>
          <w:szCs w:val="22"/>
          <w:lang w:val="en-US" w:eastAsia="zh-CN"/>
        </w:rPr>
        <w:t xml:space="preserve">, </w:t>
      </w:r>
      <w:r w:rsidRPr="00CF20A5">
        <w:rPr>
          <w:sz w:val="22"/>
          <w:szCs w:val="22"/>
          <w:lang w:val="en-US" w:eastAsia="zh-CN"/>
        </w:rPr>
        <w:t>Moderator Summary#3 on Rel-19 CSI enhancements: Round 3</w:t>
      </w:r>
      <w:r w:rsidR="002D0910" w:rsidRPr="005B163B">
        <w:rPr>
          <w:rFonts w:hint="eastAsia"/>
          <w:sz w:val="22"/>
          <w:szCs w:val="22"/>
          <w:lang w:val="en-US" w:eastAsia="zh-CN"/>
        </w:rPr>
        <w:t>,</w:t>
      </w:r>
      <w:r w:rsidR="002D0910" w:rsidRPr="005B163B">
        <w:rPr>
          <w:sz w:val="22"/>
          <w:szCs w:val="22"/>
          <w:lang w:val="en-US" w:eastAsia="zh-CN"/>
        </w:rPr>
        <w:t xml:space="preserve"> 3GPP TSG RAN Meeting #1</w:t>
      </w:r>
      <w:r w:rsidR="002D0910" w:rsidRPr="005B163B">
        <w:rPr>
          <w:rFonts w:hint="eastAsia"/>
          <w:sz w:val="22"/>
          <w:szCs w:val="22"/>
          <w:lang w:val="en-US" w:eastAsia="zh-CN"/>
        </w:rPr>
        <w:t>1</w:t>
      </w:r>
      <w:r w:rsidR="002D0910">
        <w:rPr>
          <w:rFonts w:hint="eastAsia"/>
          <w:sz w:val="22"/>
          <w:szCs w:val="22"/>
          <w:lang w:val="en-US" w:eastAsia="zh-CN"/>
        </w:rPr>
        <w:t>9</w:t>
      </w:r>
      <w:r w:rsidR="002D0910" w:rsidRPr="005B163B">
        <w:rPr>
          <w:rFonts w:hint="eastAsia"/>
          <w:sz w:val="22"/>
          <w:szCs w:val="22"/>
          <w:lang w:val="en-US" w:eastAsia="zh-CN"/>
        </w:rPr>
        <w:t>,</w:t>
      </w:r>
      <w:r w:rsidR="002D0910" w:rsidRPr="005B163B">
        <w:rPr>
          <w:sz w:val="22"/>
          <w:szCs w:val="22"/>
          <w:lang w:val="en-US" w:eastAsia="zh-CN"/>
        </w:rPr>
        <w:t xml:space="preserve"> </w:t>
      </w:r>
      <w:r w:rsidR="002D0910" w:rsidRPr="002D0910">
        <w:rPr>
          <w:sz w:val="22"/>
          <w:szCs w:val="22"/>
          <w:lang w:eastAsia="zh-CN"/>
        </w:rPr>
        <w:t>November</w:t>
      </w:r>
      <w:r w:rsidR="002D0910" w:rsidRPr="002D0910">
        <w:rPr>
          <w:sz w:val="22"/>
          <w:szCs w:val="22"/>
        </w:rPr>
        <w:t xml:space="preserve"> 1</w:t>
      </w:r>
      <w:r w:rsidR="002D0910" w:rsidRPr="002D0910">
        <w:rPr>
          <w:sz w:val="22"/>
          <w:szCs w:val="22"/>
          <w:lang w:eastAsia="zh-CN"/>
        </w:rPr>
        <w:t>8</w:t>
      </w:r>
      <w:r w:rsidR="002D0910" w:rsidRPr="002D0910">
        <w:rPr>
          <w:sz w:val="22"/>
          <w:szCs w:val="22"/>
          <w:vertAlign w:val="superscript"/>
        </w:rPr>
        <w:t>th</w:t>
      </w:r>
      <w:r w:rsidR="002D0910" w:rsidRPr="002D0910">
        <w:rPr>
          <w:sz w:val="22"/>
          <w:szCs w:val="22"/>
        </w:rPr>
        <w:t xml:space="preserve"> – </w:t>
      </w:r>
      <w:r w:rsidR="002D0910" w:rsidRPr="002D0910">
        <w:rPr>
          <w:sz w:val="22"/>
          <w:szCs w:val="22"/>
          <w:lang w:eastAsia="zh-CN"/>
        </w:rPr>
        <w:t>22</w:t>
      </w:r>
      <w:r w:rsidR="002D0910" w:rsidRPr="002D0910">
        <w:rPr>
          <w:sz w:val="22"/>
          <w:szCs w:val="22"/>
          <w:vertAlign w:val="superscript"/>
          <w:lang w:eastAsia="zh-CN"/>
        </w:rPr>
        <w:t>nd</w:t>
      </w:r>
      <w:r w:rsidR="002D0910" w:rsidRPr="005B163B">
        <w:rPr>
          <w:sz w:val="22"/>
          <w:szCs w:val="22"/>
          <w:lang w:val="en-US" w:eastAsia="zh-CN"/>
        </w:rPr>
        <w:t>, 202</w:t>
      </w:r>
      <w:r w:rsidR="002D0910" w:rsidRPr="005B163B">
        <w:rPr>
          <w:rFonts w:hint="eastAsia"/>
          <w:sz w:val="22"/>
          <w:szCs w:val="22"/>
          <w:lang w:val="en-US" w:eastAsia="zh-CN"/>
        </w:rPr>
        <w:t>4</w:t>
      </w:r>
      <w:r>
        <w:rPr>
          <w:rFonts w:hint="eastAsia"/>
          <w:sz w:val="22"/>
          <w:szCs w:val="22"/>
          <w:lang w:val="en-US" w:eastAsia="zh-CN"/>
        </w:rPr>
        <w:t>.</w:t>
      </w:r>
    </w:p>
    <w:sectPr w:rsidR="00CF20A5" w:rsidRPr="00CF20A5" w:rsidSect="00441E0E">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2C34" w14:textId="77777777" w:rsidR="00053FC9" w:rsidRDefault="00053FC9">
      <w:r>
        <w:separator/>
      </w:r>
    </w:p>
  </w:endnote>
  <w:endnote w:type="continuationSeparator" w:id="0">
    <w:p w14:paraId="5D940711" w14:textId="77777777" w:rsidR="00053FC9" w:rsidRDefault="0005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08D4" w14:textId="77777777" w:rsidR="00053FC9" w:rsidRDefault="00053FC9">
      <w:r>
        <w:separator/>
      </w:r>
    </w:p>
  </w:footnote>
  <w:footnote w:type="continuationSeparator" w:id="0">
    <w:p w14:paraId="406A98CA" w14:textId="77777777" w:rsidR="00053FC9" w:rsidRDefault="00053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C035F"/>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0F43"/>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90210F0"/>
    <w:multiLevelType w:val="hybridMultilevel"/>
    <w:tmpl w:val="3692C9CA"/>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A36AD6"/>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C84D94"/>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2BF46090"/>
    <w:multiLevelType w:val="hybridMultilevel"/>
    <w:tmpl w:val="399682C8"/>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BD7EFC"/>
    <w:multiLevelType w:val="hybridMultilevel"/>
    <w:tmpl w:val="A2BEFCC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0"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D093EFB"/>
    <w:multiLevelType w:val="hybridMultilevel"/>
    <w:tmpl w:val="A44A1F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48BA4F8F"/>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3"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4FA1212B"/>
    <w:multiLevelType w:val="hybridMultilevel"/>
    <w:tmpl w:val="454E0E2A"/>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3">
      <w:start w:val="1"/>
      <w:numFmt w:val="bullet"/>
      <w:lvlText w:val=""/>
      <w:lvlJc w:val="left"/>
      <w:pPr>
        <w:ind w:left="1760" w:hanging="440"/>
      </w:pPr>
      <w:rPr>
        <w:rFonts w:ascii="Wingdings" w:hAnsi="Wingdings"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4F683B"/>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D142499"/>
    <w:multiLevelType w:val="hybridMultilevel"/>
    <w:tmpl w:val="2356F0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7"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9"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1644700"/>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578459B"/>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3"/>
  </w:num>
  <w:num w:numId="2" w16cid:durableId="1044404415">
    <w:abstractNumId w:val="24"/>
  </w:num>
  <w:num w:numId="3" w16cid:durableId="966397378">
    <w:abstractNumId w:val="94"/>
  </w:num>
  <w:num w:numId="4" w16cid:durableId="11604647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2"/>
  </w:num>
  <w:num w:numId="6" w16cid:durableId="1342199519">
    <w:abstractNumId w:val="5"/>
  </w:num>
  <w:num w:numId="7" w16cid:durableId="1965580077">
    <w:abstractNumId w:val="74"/>
  </w:num>
  <w:num w:numId="8" w16cid:durableId="822232869">
    <w:abstractNumId w:val="6"/>
  </w:num>
  <w:num w:numId="9" w16cid:durableId="594443500">
    <w:abstractNumId w:val="8"/>
  </w:num>
  <w:num w:numId="10" w16cid:durableId="1220676920">
    <w:abstractNumId w:val="90"/>
  </w:num>
  <w:num w:numId="11" w16cid:durableId="1308436775">
    <w:abstractNumId w:val="34"/>
  </w:num>
  <w:num w:numId="12" w16cid:durableId="1435245495">
    <w:abstractNumId w:val="0"/>
  </w:num>
  <w:num w:numId="13" w16cid:durableId="1595045089">
    <w:abstractNumId w:val="67"/>
  </w:num>
  <w:num w:numId="14" w16cid:durableId="605045519">
    <w:abstractNumId w:val="69"/>
  </w:num>
  <w:num w:numId="15" w16cid:durableId="1795096578">
    <w:abstractNumId w:val="93"/>
  </w:num>
  <w:num w:numId="16" w16cid:durableId="1785339961">
    <w:abstractNumId w:val="36"/>
  </w:num>
  <w:num w:numId="17" w16cid:durableId="1875849642">
    <w:abstractNumId w:val="51"/>
  </w:num>
  <w:num w:numId="18" w16cid:durableId="195045491">
    <w:abstractNumId w:val="41"/>
  </w:num>
  <w:num w:numId="19" w16cid:durableId="196936158">
    <w:abstractNumId w:val="59"/>
  </w:num>
  <w:num w:numId="20" w16cid:durableId="1592860688">
    <w:abstractNumId w:val="97"/>
  </w:num>
  <w:num w:numId="21" w16cid:durableId="771902971">
    <w:abstractNumId w:val="60"/>
  </w:num>
  <w:num w:numId="22" w16cid:durableId="1852332489">
    <w:abstractNumId w:val="53"/>
  </w:num>
  <w:num w:numId="23" w16cid:durableId="966352119">
    <w:abstractNumId w:val="92"/>
  </w:num>
  <w:num w:numId="24" w16cid:durableId="690649061">
    <w:abstractNumId w:val="47"/>
  </w:num>
  <w:num w:numId="25" w16cid:durableId="1343896623">
    <w:abstractNumId w:val="38"/>
  </w:num>
  <w:num w:numId="26" w16cid:durableId="1259560656">
    <w:abstractNumId w:val="66"/>
  </w:num>
  <w:num w:numId="27" w16cid:durableId="1107651532">
    <w:abstractNumId w:val="85"/>
  </w:num>
  <w:num w:numId="28" w16cid:durableId="968901776">
    <w:abstractNumId w:val="18"/>
  </w:num>
  <w:num w:numId="29" w16cid:durableId="351417815">
    <w:abstractNumId w:val="98"/>
  </w:num>
  <w:num w:numId="30" w16cid:durableId="1194075808">
    <w:abstractNumId w:val="35"/>
  </w:num>
  <w:num w:numId="31" w16cid:durableId="2090418383">
    <w:abstractNumId w:val="87"/>
  </w:num>
  <w:num w:numId="32" w16cid:durableId="93332227">
    <w:abstractNumId w:val="28"/>
  </w:num>
  <w:num w:numId="33" w16cid:durableId="1865708320">
    <w:abstractNumId w:val="78"/>
  </w:num>
  <w:num w:numId="34" w16cid:durableId="1011644058">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83"/>
  </w:num>
  <w:num w:numId="37" w16cid:durableId="1423532896">
    <w:abstractNumId w:val="13"/>
  </w:num>
  <w:num w:numId="38" w16cid:durableId="736561734">
    <w:abstractNumId w:val="4"/>
  </w:num>
  <w:num w:numId="39" w16cid:durableId="1506552786">
    <w:abstractNumId w:val="54"/>
  </w:num>
  <w:num w:numId="40" w16cid:durableId="1686906832">
    <w:abstractNumId w:val="20"/>
  </w:num>
  <w:num w:numId="41" w16cid:durableId="553389394">
    <w:abstractNumId w:val="76"/>
  </w:num>
  <w:num w:numId="42" w16cid:durableId="379786600">
    <w:abstractNumId w:val="91"/>
  </w:num>
  <w:num w:numId="43" w16cid:durableId="2099013976">
    <w:abstractNumId w:val="55"/>
  </w:num>
  <w:num w:numId="44" w16cid:durableId="1257404276">
    <w:abstractNumId w:val="88"/>
  </w:num>
  <w:num w:numId="45" w16cid:durableId="470484834">
    <w:abstractNumId w:val="82"/>
  </w:num>
  <w:num w:numId="46" w16cid:durableId="591553711">
    <w:abstractNumId w:val="64"/>
  </w:num>
  <w:num w:numId="47" w16cid:durableId="1809206929">
    <w:abstractNumId w:val="62"/>
  </w:num>
  <w:num w:numId="48" w16cid:durableId="1203327850">
    <w:abstractNumId w:val="44"/>
  </w:num>
  <w:num w:numId="49" w16cid:durableId="2040544443">
    <w:abstractNumId w:val="43"/>
  </w:num>
  <w:num w:numId="50" w16cid:durableId="1922257564">
    <w:abstractNumId w:val="39"/>
  </w:num>
  <w:num w:numId="51" w16cid:durableId="967395202">
    <w:abstractNumId w:val="49"/>
  </w:num>
  <w:num w:numId="52" w16cid:durableId="725493646">
    <w:abstractNumId w:val="39"/>
  </w:num>
  <w:num w:numId="53" w16cid:durableId="630131805">
    <w:abstractNumId w:val="63"/>
  </w:num>
  <w:num w:numId="54" w16cid:durableId="63721519">
    <w:abstractNumId w:val="71"/>
  </w:num>
  <w:num w:numId="55" w16cid:durableId="523985528">
    <w:abstractNumId w:val="16"/>
  </w:num>
  <w:num w:numId="56" w16cid:durableId="831063492">
    <w:abstractNumId w:val="95"/>
  </w:num>
  <w:num w:numId="57" w16cid:durableId="1097025253">
    <w:abstractNumId w:val="86"/>
  </w:num>
  <w:num w:numId="58" w16cid:durableId="1275094753">
    <w:abstractNumId w:val="81"/>
  </w:num>
  <w:num w:numId="59" w16cid:durableId="2074692494">
    <w:abstractNumId w:val="70"/>
  </w:num>
  <w:num w:numId="60" w16cid:durableId="1971323164">
    <w:abstractNumId w:val="3"/>
  </w:num>
  <w:num w:numId="61" w16cid:durableId="1579704793">
    <w:abstractNumId w:val="77"/>
  </w:num>
  <w:num w:numId="62" w16cid:durableId="625544712">
    <w:abstractNumId w:val="11"/>
  </w:num>
  <w:num w:numId="63" w16cid:durableId="386491750">
    <w:abstractNumId w:val="10"/>
  </w:num>
  <w:num w:numId="64" w16cid:durableId="1302491813">
    <w:abstractNumId w:val="75"/>
  </w:num>
  <w:num w:numId="65" w16cid:durableId="660503012">
    <w:abstractNumId w:val="29"/>
  </w:num>
  <w:num w:numId="66" w16cid:durableId="483813479">
    <w:abstractNumId w:val="15"/>
  </w:num>
  <w:num w:numId="67" w16cid:durableId="1580754028">
    <w:abstractNumId w:val="72"/>
  </w:num>
  <w:num w:numId="68" w16cid:durableId="336202116">
    <w:abstractNumId w:val="52"/>
  </w:num>
  <w:num w:numId="69" w16cid:durableId="829563228">
    <w:abstractNumId w:val="96"/>
  </w:num>
  <w:num w:numId="70" w16cid:durableId="762846923">
    <w:abstractNumId w:val="17"/>
  </w:num>
  <w:num w:numId="71" w16cid:durableId="3214455">
    <w:abstractNumId w:val="61"/>
  </w:num>
  <w:num w:numId="72" w16cid:durableId="128321762">
    <w:abstractNumId w:val="12"/>
  </w:num>
  <w:num w:numId="73" w16cid:durableId="2129160433">
    <w:abstractNumId w:val="25"/>
  </w:num>
  <w:num w:numId="74" w16cid:durableId="515726651">
    <w:abstractNumId w:val="79"/>
  </w:num>
  <w:num w:numId="75" w16cid:durableId="2140799037">
    <w:abstractNumId w:val="23"/>
  </w:num>
  <w:num w:numId="76" w16cid:durableId="1561598592">
    <w:abstractNumId w:val="56"/>
  </w:num>
  <w:num w:numId="77" w16cid:durableId="1768386906">
    <w:abstractNumId w:val="46"/>
  </w:num>
  <w:num w:numId="78" w16cid:durableId="1259094001">
    <w:abstractNumId w:val="7"/>
  </w:num>
  <w:num w:numId="79" w16cid:durableId="1421367093">
    <w:abstractNumId w:val="40"/>
  </w:num>
  <w:num w:numId="80" w16cid:durableId="1683555282">
    <w:abstractNumId w:val="19"/>
  </w:num>
  <w:num w:numId="81" w16cid:durableId="1529637239">
    <w:abstractNumId w:val="45"/>
  </w:num>
  <w:num w:numId="82" w16cid:durableId="990595566">
    <w:abstractNumId w:val="31"/>
  </w:num>
  <w:num w:numId="83" w16cid:durableId="2022510386">
    <w:abstractNumId w:val="30"/>
  </w:num>
  <w:num w:numId="84" w16cid:durableId="2077170358">
    <w:abstractNumId w:val="2"/>
  </w:num>
  <w:num w:numId="85" w16cid:durableId="260840468">
    <w:abstractNumId w:val="84"/>
  </w:num>
  <w:num w:numId="86" w16cid:durableId="2141873786">
    <w:abstractNumId w:val="68"/>
  </w:num>
  <w:num w:numId="87" w16cid:durableId="872838759">
    <w:abstractNumId w:val="9"/>
  </w:num>
  <w:num w:numId="88" w16cid:durableId="622275150">
    <w:abstractNumId w:val="42"/>
  </w:num>
  <w:num w:numId="89" w16cid:durableId="434978305">
    <w:abstractNumId w:val="73"/>
  </w:num>
  <w:num w:numId="90" w16cid:durableId="1959798640">
    <w:abstractNumId w:val="37"/>
  </w:num>
  <w:num w:numId="91" w16cid:durableId="1860656198">
    <w:abstractNumId w:val="21"/>
  </w:num>
  <w:num w:numId="92" w16cid:durableId="1381511739">
    <w:abstractNumId w:val="27"/>
  </w:num>
  <w:num w:numId="93" w16cid:durableId="270556894">
    <w:abstractNumId w:val="89"/>
  </w:num>
  <w:num w:numId="94" w16cid:durableId="349525506">
    <w:abstractNumId w:val="10"/>
  </w:num>
  <w:num w:numId="95" w16cid:durableId="1393774252">
    <w:abstractNumId w:val="65"/>
  </w:num>
  <w:num w:numId="96" w16cid:durableId="264776147">
    <w:abstractNumId w:val="32"/>
  </w:num>
  <w:num w:numId="97" w16cid:durableId="1194347504">
    <w:abstractNumId w:val="58"/>
  </w:num>
  <w:num w:numId="98" w16cid:durableId="481121141">
    <w:abstractNumId w:val="80"/>
  </w:num>
  <w:num w:numId="99" w16cid:durableId="1485121265">
    <w:abstractNumId w:val="57"/>
  </w:num>
  <w:num w:numId="100" w16cid:durableId="602225062">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1A6"/>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131"/>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9E5"/>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CF5"/>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3FC9"/>
    <w:rsid w:val="0005419D"/>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D2F"/>
    <w:rsid w:val="00071E9B"/>
    <w:rsid w:val="000721FD"/>
    <w:rsid w:val="000725C2"/>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78"/>
    <w:rsid w:val="00091099"/>
    <w:rsid w:val="00091190"/>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3E6"/>
    <w:rsid w:val="00095671"/>
    <w:rsid w:val="00095920"/>
    <w:rsid w:val="00095F53"/>
    <w:rsid w:val="0009612D"/>
    <w:rsid w:val="0009618A"/>
    <w:rsid w:val="000964E2"/>
    <w:rsid w:val="0009653B"/>
    <w:rsid w:val="0009663F"/>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2B"/>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4BC5"/>
    <w:rsid w:val="000B535E"/>
    <w:rsid w:val="000B53AF"/>
    <w:rsid w:val="000B546F"/>
    <w:rsid w:val="000B569D"/>
    <w:rsid w:val="000B5E69"/>
    <w:rsid w:val="000B60B9"/>
    <w:rsid w:val="000B6463"/>
    <w:rsid w:val="000B65BE"/>
    <w:rsid w:val="000B6BDF"/>
    <w:rsid w:val="000B71B6"/>
    <w:rsid w:val="000B7387"/>
    <w:rsid w:val="000B76BB"/>
    <w:rsid w:val="000B7A2A"/>
    <w:rsid w:val="000B7B59"/>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4F0"/>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A6F"/>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729"/>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6F30"/>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232"/>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AF7"/>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05"/>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E40"/>
    <w:rsid w:val="0012697D"/>
    <w:rsid w:val="001269AC"/>
    <w:rsid w:val="00126C38"/>
    <w:rsid w:val="00126C3C"/>
    <w:rsid w:val="0012722D"/>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D6C"/>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09"/>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0D"/>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61A"/>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C88"/>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06"/>
    <w:rsid w:val="00171D64"/>
    <w:rsid w:val="00171D7E"/>
    <w:rsid w:val="00171E61"/>
    <w:rsid w:val="00171F14"/>
    <w:rsid w:val="0017226B"/>
    <w:rsid w:val="00172633"/>
    <w:rsid w:val="001728CB"/>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26A"/>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3E0"/>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B3D"/>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CB"/>
    <w:rsid w:val="001C04E1"/>
    <w:rsid w:val="001C063F"/>
    <w:rsid w:val="001C06E5"/>
    <w:rsid w:val="001C0883"/>
    <w:rsid w:val="001C12C0"/>
    <w:rsid w:val="001C16A9"/>
    <w:rsid w:val="001C1C33"/>
    <w:rsid w:val="001C1E53"/>
    <w:rsid w:val="001C211D"/>
    <w:rsid w:val="001C27F6"/>
    <w:rsid w:val="001C2E60"/>
    <w:rsid w:val="001C3474"/>
    <w:rsid w:val="001C369D"/>
    <w:rsid w:val="001C3C4C"/>
    <w:rsid w:val="001C3DC6"/>
    <w:rsid w:val="001C3EAD"/>
    <w:rsid w:val="001C3EAE"/>
    <w:rsid w:val="001C4439"/>
    <w:rsid w:val="001C459F"/>
    <w:rsid w:val="001C4F5F"/>
    <w:rsid w:val="001C518A"/>
    <w:rsid w:val="001C555B"/>
    <w:rsid w:val="001C5594"/>
    <w:rsid w:val="001C56CD"/>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6DC"/>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E88"/>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D76"/>
    <w:rsid w:val="00203F00"/>
    <w:rsid w:val="00203F5C"/>
    <w:rsid w:val="0020454A"/>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AB5"/>
    <w:rsid w:val="00233B04"/>
    <w:rsid w:val="00233C11"/>
    <w:rsid w:val="00233C40"/>
    <w:rsid w:val="0023417D"/>
    <w:rsid w:val="002344C8"/>
    <w:rsid w:val="002349C5"/>
    <w:rsid w:val="002349F3"/>
    <w:rsid w:val="00234D88"/>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6B"/>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111"/>
    <w:rsid w:val="00255279"/>
    <w:rsid w:val="00255315"/>
    <w:rsid w:val="002553EB"/>
    <w:rsid w:val="0025587F"/>
    <w:rsid w:val="0025593B"/>
    <w:rsid w:val="00255C71"/>
    <w:rsid w:val="00256214"/>
    <w:rsid w:val="00256363"/>
    <w:rsid w:val="0025648C"/>
    <w:rsid w:val="00256F02"/>
    <w:rsid w:val="002571C8"/>
    <w:rsid w:val="002572F1"/>
    <w:rsid w:val="00257500"/>
    <w:rsid w:val="00257578"/>
    <w:rsid w:val="00257652"/>
    <w:rsid w:val="00257A62"/>
    <w:rsid w:val="00257DF3"/>
    <w:rsid w:val="00260156"/>
    <w:rsid w:val="00260559"/>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365"/>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A3C"/>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C0D"/>
    <w:rsid w:val="00277D7D"/>
    <w:rsid w:val="00277E66"/>
    <w:rsid w:val="002801E2"/>
    <w:rsid w:val="0028052D"/>
    <w:rsid w:val="00280684"/>
    <w:rsid w:val="0028073A"/>
    <w:rsid w:val="00280851"/>
    <w:rsid w:val="00280960"/>
    <w:rsid w:val="00280AED"/>
    <w:rsid w:val="002817B4"/>
    <w:rsid w:val="002820E2"/>
    <w:rsid w:val="00282597"/>
    <w:rsid w:val="002825CE"/>
    <w:rsid w:val="002825E7"/>
    <w:rsid w:val="002826D0"/>
    <w:rsid w:val="002829E8"/>
    <w:rsid w:val="00282B29"/>
    <w:rsid w:val="00282F82"/>
    <w:rsid w:val="00282FC2"/>
    <w:rsid w:val="00283181"/>
    <w:rsid w:val="00283455"/>
    <w:rsid w:val="002835A5"/>
    <w:rsid w:val="002836DC"/>
    <w:rsid w:val="002839FB"/>
    <w:rsid w:val="00283B90"/>
    <w:rsid w:val="00283D6B"/>
    <w:rsid w:val="00283E20"/>
    <w:rsid w:val="00284428"/>
    <w:rsid w:val="00284660"/>
    <w:rsid w:val="00284ADF"/>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736"/>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CC"/>
    <w:rsid w:val="002A3668"/>
    <w:rsid w:val="002A36E9"/>
    <w:rsid w:val="002A3771"/>
    <w:rsid w:val="002A3B12"/>
    <w:rsid w:val="002A3C45"/>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D1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8E6"/>
    <w:rsid w:val="002C7B03"/>
    <w:rsid w:val="002C7B0D"/>
    <w:rsid w:val="002C7CFF"/>
    <w:rsid w:val="002C7D95"/>
    <w:rsid w:val="002D001E"/>
    <w:rsid w:val="002D0298"/>
    <w:rsid w:val="002D03F8"/>
    <w:rsid w:val="002D04DC"/>
    <w:rsid w:val="002D0657"/>
    <w:rsid w:val="002D066F"/>
    <w:rsid w:val="002D08B9"/>
    <w:rsid w:val="002D0910"/>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753"/>
    <w:rsid w:val="002E0864"/>
    <w:rsid w:val="002E089A"/>
    <w:rsid w:val="002E099D"/>
    <w:rsid w:val="002E0A48"/>
    <w:rsid w:val="002E0D45"/>
    <w:rsid w:val="002E0E94"/>
    <w:rsid w:val="002E1313"/>
    <w:rsid w:val="002E169E"/>
    <w:rsid w:val="002E16BC"/>
    <w:rsid w:val="002E1941"/>
    <w:rsid w:val="002E1E0A"/>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3A"/>
    <w:rsid w:val="002E4DC0"/>
    <w:rsid w:val="002E5290"/>
    <w:rsid w:val="002E52AE"/>
    <w:rsid w:val="002E5660"/>
    <w:rsid w:val="002E577E"/>
    <w:rsid w:val="002E58E1"/>
    <w:rsid w:val="002E5BDD"/>
    <w:rsid w:val="002E5C56"/>
    <w:rsid w:val="002E643C"/>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02"/>
    <w:rsid w:val="00301EE4"/>
    <w:rsid w:val="003024AF"/>
    <w:rsid w:val="003024DE"/>
    <w:rsid w:val="00302701"/>
    <w:rsid w:val="00302734"/>
    <w:rsid w:val="00302739"/>
    <w:rsid w:val="00302D52"/>
    <w:rsid w:val="00302F7F"/>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6FB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8CE"/>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C1B"/>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40"/>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02"/>
    <w:rsid w:val="00333FB2"/>
    <w:rsid w:val="00334477"/>
    <w:rsid w:val="0033476C"/>
    <w:rsid w:val="003347C1"/>
    <w:rsid w:val="003349CA"/>
    <w:rsid w:val="00334A4F"/>
    <w:rsid w:val="00334E9F"/>
    <w:rsid w:val="00335097"/>
    <w:rsid w:val="00335250"/>
    <w:rsid w:val="0033592C"/>
    <w:rsid w:val="00335BAA"/>
    <w:rsid w:val="00335C70"/>
    <w:rsid w:val="00335E2A"/>
    <w:rsid w:val="00336112"/>
    <w:rsid w:val="00336225"/>
    <w:rsid w:val="00336760"/>
    <w:rsid w:val="00336780"/>
    <w:rsid w:val="003367C5"/>
    <w:rsid w:val="00336AB5"/>
    <w:rsid w:val="003370D3"/>
    <w:rsid w:val="0033760B"/>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4D8E"/>
    <w:rsid w:val="0034511B"/>
    <w:rsid w:val="00345C5C"/>
    <w:rsid w:val="00346BE3"/>
    <w:rsid w:val="00346E8F"/>
    <w:rsid w:val="00346EA4"/>
    <w:rsid w:val="003471DC"/>
    <w:rsid w:val="0034733D"/>
    <w:rsid w:val="0034745C"/>
    <w:rsid w:val="00347652"/>
    <w:rsid w:val="00347655"/>
    <w:rsid w:val="0034768F"/>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0"/>
    <w:rsid w:val="00360986"/>
    <w:rsid w:val="00360CDD"/>
    <w:rsid w:val="00360E73"/>
    <w:rsid w:val="0036130F"/>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15"/>
    <w:rsid w:val="00375D59"/>
    <w:rsid w:val="00375D8B"/>
    <w:rsid w:val="00375FFC"/>
    <w:rsid w:val="003764FA"/>
    <w:rsid w:val="00376897"/>
    <w:rsid w:val="00376CA6"/>
    <w:rsid w:val="00376E52"/>
    <w:rsid w:val="0037709A"/>
    <w:rsid w:val="00377146"/>
    <w:rsid w:val="00377397"/>
    <w:rsid w:val="003773F2"/>
    <w:rsid w:val="003774FD"/>
    <w:rsid w:val="003775BD"/>
    <w:rsid w:val="003779D4"/>
    <w:rsid w:val="00377A0D"/>
    <w:rsid w:val="00377ECB"/>
    <w:rsid w:val="003802C7"/>
    <w:rsid w:val="0038084F"/>
    <w:rsid w:val="00380892"/>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CC2"/>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14"/>
    <w:rsid w:val="003A5FEC"/>
    <w:rsid w:val="003A626D"/>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E8"/>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F49"/>
    <w:rsid w:val="003F20E2"/>
    <w:rsid w:val="003F2244"/>
    <w:rsid w:val="003F23A7"/>
    <w:rsid w:val="003F2564"/>
    <w:rsid w:val="003F2624"/>
    <w:rsid w:val="003F2711"/>
    <w:rsid w:val="003F2A56"/>
    <w:rsid w:val="003F2DEB"/>
    <w:rsid w:val="003F30E0"/>
    <w:rsid w:val="003F324B"/>
    <w:rsid w:val="003F3652"/>
    <w:rsid w:val="003F3849"/>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01"/>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4EE"/>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4B8"/>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C54"/>
    <w:rsid w:val="00416DCB"/>
    <w:rsid w:val="004174FC"/>
    <w:rsid w:val="004175BF"/>
    <w:rsid w:val="00417678"/>
    <w:rsid w:val="00420126"/>
    <w:rsid w:val="00420264"/>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3B3"/>
    <w:rsid w:val="004407F8"/>
    <w:rsid w:val="00440EA5"/>
    <w:rsid w:val="004412EE"/>
    <w:rsid w:val="0044131C"/>
    <w:rsid w:val="0044142F"/>
    <w:rsid w:val="004414ED"/>
    <w:rsid w:val="00441818"/>
    <w:rsid w:val="00441E0E"/>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012"/>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9D6"/>
    <w:rsid w:val="00451B06"/>
    <w:rsid w:val="00451B80"/>
    <w:rsid w:val="00451BEB"/>
    <w:rsid w:val="00452304"/>
    <w:rsid w:val="00452769"/>
    <w:rsid w:val="004527C0"/>
    <w:rsid w:val="00452B1A"/>
    <w:rsid w:val="00453871"/>
    <w:rsid w:val="004538BD"/>
    <w:rsid w:val="004539F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1FC"/>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62"/>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302"/>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33C"/>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9E"/>
    <w:rsid w:val="004B1B53"/>
    <w:rsid w:val="004B1C42"/>
    <w:rsid w:val="004B26FA"/>
    <w:rsid w:val="004B2700"/>
    <w:rsid w:val="004B27E7"/>
    <w:rsid w:val="004B2875"/>
    <w:rsid w:val="004B28BE"/>
    <w:rsid w:val="004B2B31"/>
    <w:rsid w:val="004B2C33"/>
    <w:rsid w:val="004B2CDB"/>
    <w:rsid w:val="004B3125"/>
    <w:rsid w:val="004B3A42"/>
    <w:rsid w:val="004B3C3F"/>
    <w:rsid w:val="004B3F6D"/>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CF0"/>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C7FB9"/>
    <w:rsid w:val="004D001B"/>
    <w:rsid w:val="004D0200"/>
    <w:rsid w:val="004D035A"/>
    <w:rsid w:val="004D03CD"/>
    <w:rsid w:val="004D0AC4"/>
    <w:rsid w:val="004D0E42"/>
    <w:rsid w:val="004D130F"/>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168"/>
    <w:rsid w:val="004F231C"/>
    <w:rsid w:val="004F2826"/>
    <w:rsid w:val="004F2AA6"/>
    <w:rsid w:val="004F2B4A"/>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273"/>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122"/>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2F94"/>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8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5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476CF"/>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C35"/>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337"/>
    <w:rsid w:val="00557438"/>
    <w:rsid w:val="00557464"/>
    <w:rsid w:val="00557541"/>
    <w:rsid w:val="0055771C"/>
    <w:rsid w:val="00557CAB"/>
    <w:rsid w:val="00557FA8"/>
    <w:rsid w:val="005600E9"/>
    <w:rsid w:val="00560531"/>
    <w:rsid w:val="00560895"/>
    <w:rsid w:val="005608D5"/>
    <w:rsid w:val="00560955"/>
    <w:rsid w:val="00560AC9"/>
    <w:rsid w:val="00560AD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3F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CFA"/>
    <w:rsid w:val="00572E58"/>
    <w:rsid w:val="00572F26"/>
    <w:rsid w:val="00572F28"/>
    <w:rsid w:val="005730FF"/>
    <w:rsid w:val="0057317F"/>
    <w:rsid w:val="005732CD"/>
    <w:rsid w:val="0057337E"/>
    <w:rsid w:val="00573533"/>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051"/>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74F"/>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9D1"/>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C76"/>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5C5E"/>
    <w:rsid w:val="005E61AC"/>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02"/>
    <w:rsid w:val="005F6C51"/>
    <w:rsid w:val="005F6F9C"/>
    <w:rsid w:val="005F6FFC"/>
    <w:rsid w:val="005F7311"/>
    <w:rsid w:val="005F7504"/>
    <w:rsid w:val="005F79B1"/>
    <w:rsid w:val="005F7BBF"/>
    <w:rsid w:val="005F7F11"/>
    <w:rsid w:val="00600120"/>
    <w:rsid w:val="00600498"/>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5EB7"/>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3DD0"/>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62DC"/>
    <w:rsid w:val="00616449"/>
    <w:rsid w:val="0061659C"/>
    <w:rsid w:val="00616885"/>
    <w:rsid w:val="00616DCA"/>
    <w:rsid w:val="0061717F"/>
    <w:rsid w:val="006171DA"/>
    <w:rsid w:val="006171DC"/>
    <w:rsid w:val="00617289"/>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9AA"/>
    <w:rsid w:val="00624AFA"/>
    <w:rsid w:val="00624C30"/>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39"/>
    <w:rsid w:val="00633F67"/>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21F"/>
    <w:rsid w:val="006419E1"/>
    <w:rsid w:val="006419ED"/>
    <w:rsid w:val="00641ADA"/>
    <w:rsid w:val="00642D10"/>
    <w:rsid w:val="0064349B"/>
    <w:rsid w:val="00643769"/>
    <w:rsid w:val="006437A9"/>
    <w:rsid w:val="006437F7"/>
    <w:rsid w:val="00643973"/>
    <w:rsid w:val="00644200"/>
    <w:rsid w:val="0064428B"/>
    <w:rsid w:val="00644511"/>
    <w:rsid w:val="0064466E"/>
    <w:rsid w:val="006447A3"/>
    <w:rsid w:val="0064486C"/>
    <w:rsid w:val="00644CF2"/>
    <w:rsid w:val="00644E60"/>
    <w:rsid w:val="00644F5B"/>
    <w:rsid w:val="0064552C"/>
    <w:rsid w:val="006455B7"/>
    <w:rsid w:val="006457B7"/>
    <w:rsid w:val="0064584A"/>
    <w:rsid w:val="00645C7B"/>
    <w:rsid w:val="00645C95"/>
    <w:rsid w:val="0064643B"/>
    <w:rsid w:val="00646556"/>
    <w:rsid w:val="0064695E"/>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CD3"/>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CE"/>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9C"/>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D86"/>
    <w:rsid w:val="006A5E26"/>
    <w:rsid w:val="006A61A1"/>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3EE3"/>
    <w:rsid w:val="006B40D5"/>
    <w:rsid w:val="006B4D4E"/>
    <w:rsid w:val="006B4F4E"/>
    <w:rsid w:val="006B5042"/>
    <w:rsid w:val="006B5B43"/>
    <w:rsid w:val="006B5C6D"/>
    <w:rsid w:val="006B5CDC"/>
    <w:rsid w:val="006B6AD0"/>
    <w:rsid w:val="006B6B63"/>
    <w:rsid w:val="006B6BA3"/>
    <w:rsid w:val="006B6BF0"/>
    <w:rsid w:val="006B6C95"/>
    <w:rsid w:val="006B725C"/>
    <w:rsid w:val="006B7360"/>
    <w:rsid w:val="006B7864"/>
    <w:rsid w:val="006B789D"/>
    <w:rsid w:val="006B7AF8"/>
    <w:rsid w:val="006B7DBA"/>
    <w:rsid w:val="006B7DD3"/>
    <w:rsid w:val="006B7F8B"/>
    <w:rsid w:val="006C00A7"/>
    <w:rsid w:val="006C03B2"/>
    <w:rsid w:val="006C0774"/>
    <w:rsid w:val="006C09DD"/>
    <w:rsid w:val="006C0A1A"/>
    <w:rsid w:val="006C1B3F"/>
    <w:rsid w:val="006C1BBD"/>
    <w:rsid w:val="006C20C0"/>
    <w:rsid w:val="006C215E"/>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757"/>
    <w:rsid w:val="006D175A"/>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8D"/>
    <w:rsid w:val="006E71A8"/>
    <w:rsid w:val="006E7320"/>
    <w:rsid w:val="006E73A7"/>
    <w:rsid w:val="006E7496"/>
    <w:rsid w:val="006E78B5"/>
    <w:rsid w:val="006E792F"/>
    <w:rsid w:val="006E7969"/>
    <w:rsid w:val="006E7E49"/>
    <w:rsid w:val="006E7F71"/>
    <w:rsid w:val="006F05C2"/>
    <w:rsid w:val="006F090B"/>
    <w:rsid w:val="006F0C12"/>
    <w:rsid w:val="006F0C5B"/>
    <w:rsid w:val="006F0D46"/>
    <w:rsid w:val="006F0DA1"/>
    <w:rsid w:val="006F0EB1"/>
    <w:rsid w:val="006F1008"/>
    <w:rsid w:val="006F1062"/>
    <w:rsid w:val="006F1425"/>
    <w:rsid w:val="006F1D86"/>
    <w:rsid w:val="006F219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A3"/>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05"/>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682F"/>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97A"/>
    <w:rsid w:val="00734E1E"/>
    <w:rsid w:val="00734EC2"/>
    <w:rsid w:val="00735046"/>
    <w:rsid w:val="007356D0"/>
    <w:rsid w:val="00735A6A"/>
    <w:rsid w:val="00735B9D"/>
    <w:rsid w:val="00735CDC"/>
    <w:rsid w:val="00735D07"/>
    <w:rsid w:val="00735D13"/>
    <w:rsid w:val="0073609A"/>
    <w:rsid w:val="0073637C"/>
    <w:rsid w:val="007364FA"/>
    <w:rsid w:val="00736801"/>
    <w:rsid w:val="00736A56"/>
    <w:rsid w:val="00736C43"/>
    <w:rsid w:val="00736D7B"/>
    <w:rsid w:val="007377ED"/>
    <w:rsid w:val="007379C8"/>
    <w:rsid w:val="00737E70"/>
    <w:rsid w:val="007403C7"/>
    <w:rsid w:val="00740698"/>
    <w:rsid w:val="007406C0"/>
    <w:rsid w:val="007409E8"/>
    <w:rsid w:val="00740AC1"/>
    <w:rsid w:val="00740C98"/>
    <w:rsid w:val="00740CD3"/>
    <w:rsid w:val="0074108B"/>
    <w:rsid w:val="007411E1"/>
    <w:rsid w:val="0074124A"/>
    <w:rsid w:val="00741323"/>
    <w:rsid w:val="00741504"/>
    <w:rsid w:val="00741808"/>
    <w:rsid w:val="007419FC"/>
    <w:rsid w:val="00741A76"/>
    <w:rsid w:val="00741C6F"/>
    <w:rsid w:val="007420C9"/>
    <w:rsid w:val="007421D5"/>
    <w:rsid w:val="00742235"/>
    <w:rsid w:val="007422B2"/>
    <w:rsid w:val="007424EC"/>
    <w:rsid w:val="00742695"/>
    <w:rsid w:val="007426BF"/>
    <w:rsid w:val="007429AB"/>
    <w:rsid w:val="00742A51"/>
    <w:rsid w:val="00742BFB"/>
    <w:rsid w:val="00742EC0"/>
    <w:rsid w:val="00743113"/>
    <w:rsid w:val="00743293"/>
    <w:rsid w:val="0074336F"/>
    <w:rsid w:val="00743757"/>
    <w:rsid w:val="00743867"/>
    <w:rsid w:val="00744055"/>
    <w:rsid w:val="0074447F"/>
    <w:rsid w:val="007449C0"/>
    <w:rsid w:val="00744FB1"/>
    <w:rsid w:val="0074576E"/>
    <w:rsid w:val="007457FE"/>
    <w:rsid w:val="00745EBB"/>
    <w:rsid w:val="0074607F"/>
    <w:rsid w:val="00746167"/>
    <w:rsid w:val="00746199"/>
    <w:rsid w:val="0074644A"/>
    <w:rsid w:val="00747320"/>
    <w:rsid w:val="00747446"/>
    <w:rsid w:val="007474D9"/>
    <w:rsid w:val="007477FB"/>
    <w:rsid w:val="00747AD0"/>
    <w:rsid w:val="00747AED"/>
    <w:rsid w:val="00747BD8"/>
    <w:rsid w:val="00747C6C"/>
    <w:rsid w:val="00747E09"/>
    <w:rsid w:val="00747F05"/>
    <w:rsid w:val="00747FE3"/>
    <w:rsid w:val="0075038A"/>
    <w:rsid w:val="00750771"/>
    <w:rsid w:val="007509F9"/>
    <w:rsid w:val="00750DAC"/>
    <w:rsid w:val="00751571"/>
    <w:rsid w:val="007515C8"/>
    <w:rsid w:val="007517D1"/>
    <w:rsid w:val="00751CC9"/>
    <w:rsid w:val="00751F76"/>
    <w:rsid w:val="00752497"/>
    <w:rsid w:val="0075288B"/>
    <w:rsid w:val="00752FE7"/>
    <w:rsid w:val="00753158"/>
    <w:rsid w:val="007536BB"/>
    <w:rsid w:val="00753B6C"/>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DAA"/>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863"/>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38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6F3"/>
    <w:rsid w:val="00797B2B"/>
    <w:rsid w:val="00797CE2"/>
    <w:rsid w:val="00797DAA"/>
    <w:rsid w:val="00797DDD"/>
    <w:rsid w:val="00797E01"/>
    <w:rsid w:val="00797FCF"/>
    <w:rsid w:val="007A01D3"/>
    <w:rsid w:val="007A0616"/>
    <w:rsid w:val="007A0A2B"/>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2FA"/>
    <w:rsid w:val="007A43F5"/>
    <w:rsid w:val="007A4A07"/>
    <w:rsid w:val="007A4AF1"/>
    <w:rsid w:val="007A4B1D"/>
    <w:rsid w:val="007A4CB7"/>
    <w:rsid w:val="007A4D5E"/>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A7FB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167"/>
    <w:rsid w:val="007B7618"/>
    <w:rsid w:val="007C0379"/>
    <w:rsid w:val="007C0880"/>
    <w:rsid w:val="007C0BD2"/>
    <w:rsid w:val="007C0E07"/>
    <w:rsid w:val="007C0F3A"/>
    <w:rsid w:val="007C1065"/>
    <w:rsid w:val="007C1357"/>
    <w:rsid w:val="007C140F"/>
    <w:rsid w:val="007C1537"/>
    <w:rsid w:val="007C166C"/>
    <w:rsid w:val="007C16D7"/>
    <w:rsid w:val="007C18E1"/>
    <w:rsid w:val="007C1A6A"/>
    <w:rsid w:val="007C1B94"/>
    <w:rsid w:val="007C24ED"/>
    <w:rsid w:val="007C279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3F95"/>
    <w:rsid w:val="007D4043"/>
    <w:rsid w:val="007D425D"/>
    <w:rsid w:val="007D4422"/>
    <w:rsid w:val="007D4677"/>
    <w:rsid w:val="007D47E5"/>
    <w:rsid w:val="007D4D7D"/>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2C8"/>
    <w:rsid w:val="007E4584"/>
    <w:rsid w:val="007E4706"/>
    <w:rsid w:val="007E47BC"/>
    <w:rsid w:val="007E48CD"/>
    <w:rsid w:val="007E48E4"/>
    <w:rsid w:val="007E4A02"/>
    <w:rsid w:val="007E4CD7"/>
    <w:rsid w:val="007E4CE1"/>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39B"/>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BBE"/>
    <w:rsid w:val="007F3C69"/>
    <w:rsid w:val="007F3FB0"/>
    <w:rsid w:val="007F43A9"/>
    <w:rsid w:val="007F4A3A"/>
    <w:rsid w:val="007F519E"/>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1DF"/>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7B4"/>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CE0"/>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760"/>
    <w:rsid w:val="00850A70"/>
    <w:rsid w:val="00850F86"/>
    <w:rsid w:val="00851076"/>
    <w:rsid w:val="008511B7"/>
    <w:rsid w:val="0085130C"/>
    <w:rsid w:val="008517EA"/>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2F9"/>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5A2"/>
    <w:rsid w:val="008726A0"/>
    <w:rsid w:val="00872AE1"/>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322"/>
    <w:rsid w:val="0088651F"/>
    <w:rsid w:val="00886761"/>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199"/>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40"/>
    <w:rsid w:val="008A42D8"/>
    <w:rsid w:val="008A457F"/>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2BA"/>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5F"/>
    <w:rsid w:val="008E6788"/>
    <w:rsid w:val="008E7402"/>
    <w:rsid w:val="008E759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1A21"/>
    <w:rsid w:val="009021E9"/>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D2A"/>
    <w:rsid w:val="00910ED6"/>
    <w:rsid w:val="0091199C"/>
    <w:rsid w:val="00911E1A"/>
    <w:rsid w:val="00911EE6"/>
    <w:rsid w:val="00911FBA"/>
    <w:rsid w:val="00912094"/>
    <w:rsid w:val="009123B9"/>
    <w:rsid w:val="00912742"/>
    <w:rsid w:val="00912BE4"/>
    <w:rsid w:val="00912F83"/>
    <w:rsid w:val="009131D7"/>
    <w:rsid w:val="00913220"/>
    <w:rsid w:val="009133F8"/>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871"/>
    <w:rsid w:val="00925AE7"/>
    <w:rsid w:val="00925C3F"/>
    <w:rsid w:val="00925DD1"/>
    <w:rsid w:val="009260EC"/>
    <w:rsid w:val="00926264"/>
    <w:rsid w:val="0092634B"/>
    <w:rsid w:val="00926595"/>
    <w:rsid w:val="0092688A"/>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13A"/>
    <w:rsid w:val="00943201"/>
    <w:rsid w:val="0094325A"/>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BE"/>
    <w:rsid w:val="009516CC"/>
    <w:rsid w:val="009517A9"/>
    <w:rsid w:val="009518B4"/>
    <w:rsid w:val="009518BD"/>
    <w:rsid w:val="00951995"/>
    <w:rsid w:val="00951C7E"/>
    <w:rsid w:val="00951CF6"/>
    <w:rsid w:val="00951EE6"/>
    <w:rsid w:val="00951F4A"/>
    <w:rsid w:val="00952216"/>
    <w:rsid w:val="0095225E"/>
    <w:rsid w:val="00952876"/>
    <w:rsid w:val="00952ACA"/>
    <w:rsid w:val="009534C9"/>
    <w:rsid w:val="009537A7"/>
    <w:rsid w:val="009537A8"/>
    <w:rsid w:val="009538C0"/>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5C35"/>
    <w:rsid w:val="009761A9"/>
    <w:rsid w:val="00976C8A"/>
    <w:rsid w:val="00976DB3"/>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3"/>
    <w:rsid w:val="00982230"/>
    <w:rsid w:val="009822AF"/>
    <w:rsid w:val="0098238E"/>
    <w:rsid w:val="009823A3"/>
    <w:rsid w:val="00982437"/>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974"/>
    <w:rsid w:val="00991AE5"/>
    <w:rsid w:val="00991F39"/>
    <w:rsid w:val="00991F98"/>
    <w:rsid w:val="009921AE"/>
    <w:rsid w:val="009921BB"/>
    <w:rsid w:val="009925EB"/>
    <w:rsid w:val="00992624"/>
    <w:rsid w:val="009927C4"/>
    <w:rsid w:val="00992B24"/>
    <w:rsid w:val="009930C0"/>
    <w:rsid w:val="0099324C"/>
    <w:rsid w:val="00993627"/>
    <w:rsid w:val="00993658"/>
    <w:rsid w:val="0099367D"/>
    <w:rsid w:val="009936F0"/>
    <w:rsid w:val="00993845"/>
    <w:rsid w:val="00993874"/>
    <w:rsid w:val="00993DA5"/>
    <w:rsid w:val="00993E09"/>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CB"/>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C39"/>
    <w:rsid w:val="009C0DBE"/>
    <w:rsid w:val="009C0E79"/>
    <w:rsid w:val="009C0EFD"/>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4B3"/>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777"/>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72"/>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4983"/>
    <w:rsid w:val="009E53AA"/>
    <w:rsid w:val="009E53D6"/>
    <w:rsid w:val="009E5656"/>
    <w:rsid w:val="009E57B3"/>
    <w:rsid w:val="009E5A0F"/>
    <w:rsid w:val="009E5AB4"/>
    <w:rsid w:val="009E5B0B"/>
    <w:rsid w:val="009E5B99"/>
    <w:rsid w:val="009E5D41"/>
    <w:rsid w:val="009E5DB4"/>
    <w:rsid w:val="009E5E90"/>
    <w:rsid w:val="009E5ED6"/>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029"/>
    <w:rsid w:val="00A00519"/>
    <w:rsid w:val="00A00F35"/>
    <w:rsid w:val="00A01006"/>
    <w:rsid w:val="00A011C6"/>
    <w:rsid w:val="00A01C91"/>
    <w:rsid w:val="00A01DF1"/>
    <w:rsid w:val="00A01FDA"/>
    <w:rsid w:val="00A02183"/>
    <w:rsid w:val="00A0267C"/>
    <w:rsid w:val="00A02B26"/>
    <w:rsid w:val="00A03037"/>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BD4"/>
    <w:rsid w:val="00A11E0F"/>
    <w:rsid w:val="00A11FA2"/>
    <w:rsid w:val="00A121EA"/>
    <w:rsid w:val="00A12206"/>
    <w:rsid w:val="00A12301"/>
    <w:rsid w:val="00A1242A"/>
    <w:rsid w:val="00A12507"/>
    <w:rsid w:val="00A1260C"/>
    <w:rsid w:val="00A12A73"/>
    <w:rsid w:val="00A12BEE"/>
    <w:rsid w:val="00A12C57"/>
    <w:rsid w:val="00A12DB3"/>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648"/>
    <w:rsid w:val="00A23921"/>
    <w:rsid w:val="00A24150"/>
    <w:rsid w:val="00A2470A"/>
    <w:rsid w:val="00A2481C"/>
    <w:rsid w:val="00A24862"/>
    <w:rsid w:val="00A24B4D"/>
    <w:rsid w:val="00A24CCF"/>
    <w:rsid w:val="00A24D16"/>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0D7A"/>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4F16"/>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D6"/>
    <w:rsid w:val="00A61828"/>
    <w:rsid w:val="00A61F25"/>
    <w:rsid w:val="00A620AA"/>
    <w:rsid w:val="00A6211D"/>
    <w:rsid w:val="00A62515"/>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1FB4"/>
    <w:rsid w:val="00A72343"/>
    <w:rsid w:val="00A72B42"/>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9AC"/>
    <w:rsid w:val="00A80E52"/>
    <w:rsid w:val="00A8135C"/>
    <w:rsid w:val="00A81633"/>
    <w:rsid w:val="00A8186B"/>
    <w:rsid w:val="00A81897"/>
    <w:rsid w:val="00A81F4B"/>
    <w:rsid w:val="00A8221B"/>
    <w:rsid w:val="00A82655"/>
    <w:rsid w:val="00A82665"/>
    <w:rsid w:val="00A82778"/>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DB0"/>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AA8"/>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954"/>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9CB"/>
    <w:rsid w:val="00AA5A07"/>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45"/>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E9"/>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3FA"/>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253"/>
    <w:rsid w:val="00AE37AF"/>
    <w:rsid w:val="00AE3871"/>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0F68"/>
    <w:rsid w:val="00AF1414"/>
    <w:rsid w:val="00AF1E12"/>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CF1"/>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4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D3"/>
    <w:rsid w:val="00B13DF2"/>
    <w:rsid w:val="00B13F1F"/>
    <w:rsid w:val="00B146A7"/>
    <w:rsid w:val="00B147CC"/>
    <w:rsid w:val="00B148E0"/>
    <w:rsid w:val="00B14DE2"/>
    <w:rsid w:val="00B150B5"/>
    <w:rsid w:val="00B15141"/>
    <w:rsid w:val="00B151C6"/>
    <w:rsid w:val="00B1537F"/>
    <w:rsid w:val="00B15A0F"/>
    <w:rsid w:val="00B16010"/>
    <w:rsid w:val="00B1629E"/>
    <w:rsid w:val="00B162C2"/>
    <w:rsid w:val="00B16562"/>
    <w:rsid w:val="00B167A6"/>
    <w:rsid w:val="00B16869"/>
    <w:rsid w:val="00B16AE9"/>
    <w:rsid w:val="00B16B5F"/>
    <w:rsid w:val="00B16E40"/>
    <w:rsid w:val="00B1736C"/>
    <w:rsid w:val="00B17744"/>
    <w:rsid w:val="00B17A9B"/>
    <w:rsid w:val="00B17FD6"/>
    <w:rsid w:val="00B20057"/>
    <w:rsid w:val="00B20383"/>
    <w:rsid w:val="00B2043A"/>
    <w:rsid w:val="00B20A90"/>
    <w:rsid w:val="00B20E2B"/>
    <w:rsid w:val="00B21016"/>
    <w:rsid w:val="00B215F9"/>
    <w:rsid w:val="00B217E4"/>
    <w:rsid w:val="00B21A49"/>
    <w:rsid w:val="00B21A4A"/>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0DD"/>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2FD5"/>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9D3"/>
    <w:rsid w:val="00B75C74"/>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13C"/>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608"/>
    <w:rsid w:val="00B96A58"/>
    <w:rsid w:val="00B96ABF"/>
    <w:rsid w:val="00B96CBF"/>
    <w:rsid w:val="00B96CF0"/>
    <w:rsid w:val="00B96DA2"/>
    <w:rsid w:val="00B9735C"/>
    <w:rsid w:val="00B977E6"/>
    <w:rsid w:val="00B97B85"/>
    <w:rsid w:val="00B97F13"/>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41"/>
    <w:rsid w:val="00BA4FC3"/>
    <w:rsid w:val="00BA5346"/>
    <w:rsid w:val="00BA54FB"/>
    <w:rsid w:val="00BA55DE"/>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1F1B"/>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A05"/>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4E2"/>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451"/>
    <w:rsid w:val="00BD1624"/>
    <w:rsid w:val="00BD209E"/>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0AD"/>
    <w:rsid w:val="00BD4235"/>
    <w:rsid w:val="00BD45AD"/>
    <w:rsid w:val="00BD474B"/>
    <w:rsid w:val="00BD4886"/>
    <w:rsid w:val="00BD4975"/>
    <w:rsid w:val="00BD4EE3"/>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5B"/>
    <w:rsid w:val="00BD7F9E"/>
    <w:rsid w:val="00BE072F"/>
    <w:rsid w:val="00BE0FCB"/>
    <w:rsid w:val="00BE1382"/>
    <w:rsid w:val="00BE13B8"/>
    <w:rsid w:val="00BE13ED"/>
    <w:rsid w:val="00BE16C6"/>
    <w:rsid w:val="00BE1959"/>
    <w:rsid w:val="00BE197A"/>
    <w:rsid w:val="00BE1A06"/>
    <w:rsid w:val="00BE1A83"/>
    <w:rsid w:val="00BE1CE8"/>
    <w:rsid w:val="00BE22D1"/>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96A"/>
    <w:rsid w:val="00BF2A22"/>
    <w:rsid w:val="00BF3133"/>
    <w:rsid w:val="00BF31CB"/>
    <w:rsid w:val="00BF3615"/>
    <w:rsid w:val="00BF3858"/>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4B6"/>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81F"/>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D4"/>
    <w:rsid w:val="00C263AE"/>
    <w:rsid w:val="00C26871"/>
    <w:rsid w:val="00C2695A"/>
    <w:rsid w:val="00C26CC2"/>
    <w:rsid w:val="00C26EA2"/>
    <w:rsid w:val="00C274BE"/>
    <w:rsid w:val="00C275E0"/>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5A7"/>
    <w:rsid w:val="00C3566B"/>
    <w:rsid w:val="00C35A42"/>
    <w:rsid w:val="00C35B23"/>
    <w:rsid w:val="00C35D4F"/>
    <w:rsid w:val="00C35FAA"/>
    <w:rsid w:val="00C365F0"/>
    <w:rsid w:val="00C3661D"/>
    <w:rsid w:val="00C36AFD"/>
    <w:rsid w:val="00C36DAD"/>
    <w:rsid w:val="00C37050"/>
    <w:rsid w:val="00C373E4"/>
    <w:rsid w:val="00C37493"/>
    <w:rsid w:val="00C374E9"/>
    <w:rsid w:val="00C3778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B3"/>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C49"/>
    <w:rsid w:val="00C76F37"/>
    <w:rsid w:val="00C7731D"/>
    <w:rsid w:val="00C7799E"/>
    <w:rsid w:val="00C77C55"/>
    <w:rsid w:val="00C77DF7"/>
    <w:rsid w:val="00C77ECA"/>
    <w:rsid w:val="00C80547"/>
    <w:rsid w:val="00C80C97"/>
    <w:rsid w:val="00C80E01"/>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91"/>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50"/>
    <w:rsid w:val="00C96FE0"/>
    <w:rsid w:val="00C973E2"/>
    <w:rsid w:val="00C976F9"/>
    <w:rsid w:val="00C97AF1"/>
    <w:rsid w:val="00C97E38"/>
    <w:rsid w:val="00CA0151"/>
    <w:rsid w:val="00CA09AA"/>
    <w:rsid w:val="00CA09C6"/>
    <w:rsid w:val="00CA0BAF"/>
    <w:rsid w:val="00CA0EAB"/>
    <w:rsid w:val="00CA114D"/>
    <w:rsid w:val="00CA1225"/>
    <w:rsid w:val="00CA14F8"/>
    <w:rsid w:val="00CA18D2"/>
    <w:rsid w:val="00CA1B61"/>
    <w:rsid w:val="00CA2124"/>
    <w:rsid w:val="00CA261A"/>
    <w:rsid w:val="00CA2703"/>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4C"/>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86D"/>
    <w:rsid w:val="00CD3970"/>
    <w:rsid w:val="00CD3D0C"/>
    <w:rsid w:val="00CD3E10"/>
    <w:rsid w:val="00CD3F09"/>
    <w:rsid w:val="00CD3FAF"/>
    <w:rsid w:val="00CD4815"/>
    <w:rsid w:val="00CD48AB"/>
    <w:rsid w:val="00CD492B"/>
    <w:rsid w:val="00CD4D1F"/>
    <w:rsid w:val="00CD5058"/>
    <w:rsid w:val="00CD50EE"/>
    <w:rsid w:val="00CD5423"/>
    <w:rsid w:val="00CD5C02"/>
    <w:rsid w:val="00CD61E3"/>
    <w:rsid w:val="00CD634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75"/>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320"/>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A5"/>
    <w:rsid w:val="00CF20C8"/>
    <w:rsid w:val="00CF22F8"/>
    <w:rsid w:val="00CF2339"/>
    <w:rsid w:val="00CF233B"/>
    <w:rsid w:val="00CF235C"/>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7EE"/>
    <w:rsid w:val="00D0182B"/>
    <w:rsid w:val="00D0186E"/>
    <w:rsid w:val="00D01881"/>
    <w:rsid w:val="00D01C73"/>
    <w:rsid w:val="00D02369"/>
    <w:rsid w:val="00D0253B"/>
    <w:rsid w:val="00D02C36"/>
    <w:rsid w:val="00D02E17"/>
    <w:rsid w:val="00D0317F"/>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07FF8"/>
    <w:rsid w:val="00D105EB"/>
    <w:rsid w:val="00D112DD"/>
    <w:rsid w:val="00D11873"/>
    <w:rsid w:val="00D11C73"/>
    <w:rsid w:val="00D11D28"/>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EDD"/>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DD4"/>
    <w:rsid w:val="00D22FA2"/>
    <w:rsid w:val="00D23352"/>
    <w:rsid w:val="00D23556"/>
    <w:rsid w:val="00D2390D"/>
    <w:rsid w:val="00D23B89"/>
    <w:rsid w:val="00D23CE2"/>
    <w:rsid w:val="00D23EAA"/>
    <w:rsid w:val="00D24500"/>
    <w:rsid w:val="00D24FEC"/>
    <w:rsid w:val="00D2527F"/>
    <w:rsid w:val="00D25342"/>
    <w:rsid w:val="00D254FD"/>
    <w:rsid w:val="00D25C26"/>
    <w:rsid w:val="00D260F7"/>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4DD6"/>
    <w:rsid w:val="00D3527F"/>
    <w:rsid w:val="00D353FF"/>
    <w:rsid w:val="00D357DE"/>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6A5"/>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5D3"/>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8B2"/>
    <w:rsid w:val="00DB39DE"/>
    <w:rsid w:val="00DB3D52"/>
    <w:rsid w:val="00DB4146"/>
    <w:rsid w:val="00DB42C3"/>
    <w:rsid w:val="00DB4322"/>
    <w:rsid w:val="00DB4755"/>
    <w:rsid w:val="00DB485F"/>
    <w:rsid w:val="00DB4F9D"/>
    <w:rsid w:val="00DB50EF"/>
    <w:rsid w:val="00DB5231"/>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5E"/>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CD2"/>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1E24"/>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3DD"/>
    <w:rsid w:val="00DE5550"/>
    <w:rsid w:val="00DE55CF"/>
    <w:rsid w:val="00DE5C2F"/>
    <w:rsid w:val="00DE61AA"/>
    <w:rsid w:val="00DE66C4"/>
    <w:rsid w:val="00DE6A10"/>
    <w:rsid w:val="00DE6A5A"/>
    <w:rsid w:val="00DE6AE9"/>
    <w:rsid w:val="00DE7012"/>
    <w:rsid w:val="00DE7A42"/>
    <w:rsid w:val="00DE7D03"/>
    <w:rsid w:val="00DF003E"/>
    <w:rsid w:val="00DF02EC"/>
    <w:rsid w:val="00DF03BD"/>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5E9B"/>
    <w:rsid w:val="00DF6014"/>
    <w:rsid w:val="00DF6553"/>
    <w:rsid w:val="00DF6824"/>
    <w:rsid w:val="00DF697E"/>
    <w:rsid w:val="00DF7226"/>
    <w:rsid w:val="00DF7405"/>
    <w:rsid w:val="00DF7879"/>
    <w:rsid w:val="00E000AA"/>
    <w:rsid w:val="00E004D1"/>
    <w:rsid w:val="00E00633"/>
    <w:rsid w:val="00E006CC"/>
    <w:rsid w:val="00E00A07"/>
    <w:rsid w:val="00E00C6B"/>
    <w:rsid w:val="00E00EFF"/>
    <w:rsid w:val="00E0116C"/>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0E3"/>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DAB"/>
    <w:rsid w:val="00E1737B"/>
    <w:rsid w:val="00E175FF"/>
    <w:rsid w:val="00E17A78"/>
    <w:rsid w:val="00E17C3F"/>
    <w:rsid w:val="00E17CFB"/>
    <w:rsid w:val="00E202F9"/>
    <w:rsid w:val="00E20436"/>
    <w:rsid w:val="00E20485"/>
    <w:rsid w:val="00E20661"/>
    <w:rsid w:val="00E20683"/>
    <w:rsid w:val="00E20862"/>
    <w:rsid w:val="00E20AD1"/>
    <w:rsid w:val="00E20D18"/>
    <w:rsid w:val="00E20E6F"/>
    <w:rsid w:val="00E21059"/>
    <w:rsid w:val="00E21095"/>
    <w:rsid w:val="00E214FB"/>
    <w:rsid w:val="00E2158B"/>
    <w:rsid w:val="00E216A5"/>
    <w:rsid w:val="00E216A6"/>
    <w:rsid w:val="00E219D8"/>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181"/>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2A"/>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5D"/>
    <w:rsid w:val="00E5356F"/>
    <w:rsid w:val="00E53889"/>
    <w:rsid w:val="00E538E0"/>
    <w:rsid w:val="00E53C35"/>
    <w:rsid w:val="00E53EAE"/>
    <w:rsid w:val="00E53FBB"/>
    <w:rsid w:val="00E5409B"/>
    <w:rsid w:val="00E54400"/>
    <w:rsid w:val="00E547EF"/>
    <w:rsid w:val="00E548A8"/>
    <w:rsid w:val="00E548B5"/>
    <w:rsid w:val="00E54C37"/>
    <w:rsid w:val="00E54D33"/>
    <w:rsid w:val="00E5509F"/>
    <w:rsid w:val="00E5515E"/>
    <w:rsid w:val="00E556A3"/>
    <w:rsid w:val="00E55BCA"/>
    <w:rsid w:val="00E55E17"/>
    <w:rsid w:val="00E55F3F"/>
    <w:rsid w:val="00E563BA"/>
    <w:rsid w:val="00E566F3"/>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67B"/>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317"/>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8AA"/>
    <w:rsid w:val="00E84B96"/>
    <w:rsid w:val="00E84E03"/>
    <w:rsid w:val="00E84F35"/>
    <w:rsid w:val="00E84F87"/>
    <w:rsid w:val="00E850F7"/>
    <w:rsid w:val="00E852C2"/>
    <w:rsid w:val="00E85483"/>
    <w:rsid w:val="00E85796"/>
    <w:rsid w:val="00E859CA"/>
    <w:rsid w:val="00E86057"/>
    <w:rsid w:val="00E861F7"/>
    <w:rsid w:val="00E864B0"/>
    <w:rsid w:val="00E86583"/>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52"/>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D2E"/>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8DC"/>
    <w:rsid w:val="00EB4A13"/>
    <w:rsid w:val="00EB534C"/>
    <w:rsid w:val="00EB53A5"/>
    <w:rsid w:val="00EB55D2"/>
    <w:rsid w:val="00EB57E7"/>
    <w:rsid w:val="00EB593E"/>
    <w:rsid w:val="00EB5BE9"/>
    <w:rsid w:val="00EB5CC3"/>
    <w:rsid w:val="00EB5F7E"/>
    <w:rsid w:val="00EB60DF"/>
    <w:rsid w:val="00EB6440"/>
    <w:rsid w:val="00EB6444"/>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A04"/>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371"/>
    <w:rsid w:val="00ED3534"/>
    <w:rsid w:val="00ED35B9"/>
    <w:rsid w:val="00ED3637"/>
    <w:rsid w:val="00ED38D7"/>
    <w:rsid w:val="00ED3A76"/>
    <w:rsid w:val="00ED3B7D"/>
    <w:rsid w:val="00ED3C91"/>
    <w:rsid w:val="00ED3EFD"/>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1"/>
    <w:rsid w:val="00F032DF"/>
    <w:rsid w:val="00F03300"/>
    <w:rsid w:val="00F03466"/>
    <w:rsid w:val="00F0388F"/>
    <w:rsid w:val="00F03891"/>
    <w:rsid w:val="00F041E7"/>
    <w:rsid w:val="00F044CE"/>
    <w:rsid w:val="00F04523"/>
    <w:rsid w:val="00F0454D"/>
    <w:rsid w:val="00F04551"/>
    <w:rsid w:val="00F04AD6"/>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6F6"/>
    <w:rsid w:val="00F11922"/>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660"/>
    <w:rsid w:val="00F24A57"/>
    <w:rsid w:val="00F24EB1"/>
    <w:rsid w:val="00F24F4D"/>
    <w:rsid w:val="00F24FA0"/>
    <w:rsid w:val="00F250CE"/>
    <w:rsid w:val="00F25157"/>
    <w:rsid w:val="00F25811"/>
    <w:rsid w:val="00F25965"/>
    <w:rsid w:val="00F25EB4"/>
    <w:rsid w:val="00F25F12"/>
    <w:rsid w:val="00F26154"/>
    <w:rsid w:val="00F2617C"/>
    <w:rsid w:val="00F2643A"/>
    <w:rsid w:val="00F2655B"/>
    <w:rsid w:val="00F2678F"/>
    <w:rsid w:val="00F26886"/>
    <w:rsid w:val="00F2699C"/>
    <w:rsid w:val="00F26AF5"/>
    <w:rsid w:val="00F26B24"/>
    <w:rsid w:val="00F26EF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66"/>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11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6C3"/>
    <w:rsid w:val="00F608EE"/>
    <w:rsid w:val="00F61158"/>
    <w:rsid w:val="00F61564"/>
    <w:rsid w:val="00F615B6"/>
    <w:rsid w:val="00F61642"/>
    <w:rsid w:val="00F61701"/>
    <w:rsid w:val="00F618C0"/>
    <w:rsid w:val="00F61902"/>
    <w:rsid w:val="00F61A30"/>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2A1"/>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BEE"/>
    <w:rsid w:val="00F72C94"/>
    <w:rsid w:val="00F72ECA"/>
    <w:rsid w:val="00F73852"/>
    <w:rsid w:val="00F73C64"/>
    <w:rsid w:val="00F73D87"/>
    <w:rsid w:val="00F73F43"/>
    <w:rsid w:val="00F74609"/>
    <w:rsid w:val="00F74664"/>
    <w:rsid w:val="00F74791"/>
    <w:rsid w:val="00F74A7A"/>
    <w:rsid w:val="00F74BD2"/>
    <w:rsid w:val="00F74C84"/>
    <w:rsid w:val="00F7544C"/>
    <w:rsid w:val="00F75549"/>
    <w:rsid w:val="00F7564B"/>
    <w:rsid w:val="00F75CDB"/>
    <w:rsid w:val="00F76337"/>
    <w:rsid w:val="00F763DF"/>
    <w:rsid w:val="00F76B2E"/>
    <w:rsid w:val="00F76B74"/>
    <w:rsid w:val="00F76D2A"/>
    <w:rsid w:val="00F76E19"/>
    <w:rsid w:val="00F77361"/>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ED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884"/>
    <w:rsid w:val="00F849D7"/>
    <w:rsid w:val="00F84A2F"/>
    <w:rsid w:val="00F84BAB"/>
    <w:rsid w:val="00F850EB"/>
    <w:rsid w:val="00F85123"/>
    <w:rsid w:val="00F855CB"/>
    <w:rsid w:val="00F856C8"/>
    <w:rsid w:val="00F85744"/>
    <w:rsid w:val="00F858E5"/>
    <w:rsid w:val="00F85B09"/>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C67"/>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33"/>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3F15"/>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070"/>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EA4"/>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4F5C"/>
    <w:rsid w:val="00FD552B"/>
    <w:rsid w:val="00FD5642"/>
    <w:rsid w:val="00FD5EAC"/>
    <w:rsid w:val="00FD6088"/>
    <w:rsid w:val="00FD6318"/>
    <w:rsid w:val="00FD681C"/>
    <w:rsid w:val="00FD6859"/>
    <w:rsid w:val="00FD6A3D"/>
    <w:rsid w:val="00FD6CCB"/>
    <w:rsid w:val="00FD6F9D"/>
    <w:rsid w:val="00FD7001"/>
    <w:rsid w:val="00FD7240"/>
    <w:rsid w:val="00FD72D9"/>
    <w:rsid w:val="00FD73AE"/>
    <w:rsid w:val="00FD75AC"/>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840"/>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284"/>
    <w:rsid w:val="00FF27D9"/>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B"/>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a3"/>
    <w:rsid w:val="004D03CD"/>
    <w:rPr>
      <w:rFonts w:ascii="Segoe UI" w:hAnsi="Segoe UI" w:cs="Segoe UI" w:hint="default"/>
      <w:sz w:val="18"/>
      <w:szCs w:val="18"/>
    </w:rPr>
  </w:style>
  <w:style w:type="character" w:customStyle="1" w:styleId="cf11">
    <w:name w:val="cf11"/>
    <w:basedOn w:val="a3"/>
    <w:rsid w:val="004D03CD"/>
    <w:rPr>
      <w:rFonts w:ascii="Segoe UI" w:hAnsi="Segoe UI" w:cs="Segoe UI" w:hint="default"/>
      <w:sz w:val="18"/>
      <w:szCs w:val="18"/>
      <w:vertAlign w:val="subscript"/>
    </w:rPr>
  </w:style>
  <w:style w:type="character" w:customStyle="1" w:styleId="19">
    <w:name w:val="列表段落 字符1"/>
    <w:basedOn w:val="a3"/>
    <w:uiPriority w:val="34"/>
    <w:qFormat/>
    <w:rsid w:val="00735046"/>
    <w:rPr>
      <w:rFonts w:ascii="Times New Roman" w:eastAsia="宋体"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675096">
      <w:bodyDiv w:val="1"/>
      <w:marLeft w:val="0"/>
      <w:marRight w:val="0"/>
      <w:marTop w:val="0"/>
      <w:marBottom w:val="0"/>
      <w:divBdr>
        <w:top w:val="none" w:sz="0" w:space="0" w:color="auto"/>
        <w:left w:val="none" w:sz="0" w:space="0" w:color="auto"/>
        <w:bottom w:val="none" w:sz="0" w:space="0" w:color="auto"/>
        <w:right w:val="none" w:sz="0" w:space="0" w:color="auto"/>
      </w:divBdr>
    </w:div>
    <w:div w:id="222984191">
      <w:bodyDiv w:val="1"/>
      <w:marLeft w:val="0"/>
      <w:marRight w:val="0"/>
      <w:marTop w:val="0"/>
      <w:marBottom w:val="0"/>
      <w:divBdr>
        <w:top w:val="none" w:sz="0" w:space="0" w:color="auto"/>
        <w:left w:val="none" w:sz="0" w:space="0" w:color="auto"/>
        <w:bottom w:val="none" w:sz="0" w:space="0" w:color="auto"/>
        <w:right w:val="none" w:sz="0" w:space="0" w:color="auto"/>
      </w:divBdr>
      <w:divsChild>
        <w:div w:id="588346792">
          <w:marLeft w:val="1800"/>
          <w:marRight w:val="0"/>
          <w:marTop w:val="100"/>
          <w:marBottom w:val="0"/>
          <w:divBdr>
            <w:top w:val="none" w:sz="0" w:space="0" w:color="auto"/>
            <w:left w:val="none" w:sz="0" w:space="0" w:color="auto"/>
            <w:bottom w:val="none" w:sz="0" w:space="0" w:color="auto"/>
            <w:right w:val="none" w:sz="0" w:space="0" w:color="auto"/>
          </w:divBdr>
        </w:div>
        <w:div w:id="1746996232">
          <w:marLeft w:val="1800"/>
          <w:marRight w:val="0"/>
          <w:marTop w:val="100"/>
          <w:marBottom w:val="0"/>
          <w:divBdr>
            <w:top w:val="none" w:sz="0" w:space="0" w:color="auto"/>
            <w:left w:val="none" w:sz="0" w:space="0" w:color="auto"/>
            <w:bottom w:val="none" w:sz="0" w:space="0" w:color="auto"/>
            <w:right w:val="none" w:sz="0" w:space="0" w:color="auto"/>
          </w:divBdr>
        </w:div>
      </w:divsChild>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83576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6390839">
      <w:bodyDiv w:val="1"/>
      <w:marLeft w:val="0"/>
      <w:marRight w:val="0"/>
      <w:marTop w:val="0"/>
      <w:marBottom w:val="0"/>
      <w:divBdr>
        <w:top w:val="none" w:sz="0" w:space="0" w:color="auto"/>
        <w:left w:val="none" w:sz="0" w:space="0" w:color="auto"/>
        <w:bottom w:val="none" w:sz="0" w:space="0" w:color="auto"/>
        <w:right w:val="none" w:sz="0" w:space="0" w:color="auto"/>
      </w:divBdr>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63741697">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2814581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374792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579410">
      <w:bodyDiv w:val="1"/>
      <w:marLeft w:val="0"/>
      <w:marRight w:val="0"/>
      <w:marTop w:val="0"/>
      <w:marBottom w:val="0"/>
      <w:divBdr>
        <w:top w:val="none" w:sz="0" w:space="0" w:color="auto"/>
        <w:left w:val="none" w:sz="0" w:space="0" w:color="auto"/>
        <w:bottom w:val="none" w:sz="0" w:space="0" w:color="auto"/>
        <w:right w:val="none" w:sz="0" w:space="0" w:color="auto"/>
      </w:divBdr>
      <w:divsChild>
        <w:div w:id="869683195">
          <w:marLeft w:val="1080"/>
          <w:marRight w:val="0"/>
          <w:marTop w:val="100"/>
          <w:marBottom w:val="0"/>
          <w:divBdr>
            <w:top w:val="none" w:sz="0" w:space="0" w:color="auto"/>
            <w:left w:val="none" w:sz="0" w:space="0" w:color="auto"/>
            <w:bottom w:val="none" w:sz="0" w:space="0" w:color="auto"/>
            <w:right w:val="none" w:sz="0" w:space="0" w:color="auto"/>
          </w:divBdr>
        </w:div>
        <w:div w:id="1252663675">
          <w:marLeft w:val="1080"/>
          <w:marRight w:val="0"/>
          <w:marTop w:val="100"/>
          <w:marBottom w:val="0"/>
          <w:divBdr>
            <w:top w:val="none" w:sz="0" w:space="0" w:color="auto"/>
            <w:left w:val="none" w:sz="0" w:space="0" w:color="auto"/>
            <w:bottom w:val="none" w:sz="0" w:space="0" w:color="auto"/>
            <w:right w:val="none" w:sz="0" w:space="0" w:color="auto"/>
          </w:divBdr>
        </w:div>
        <w:div w:id="1579293543">
          <w:marLeft w:val="1800"/>
          <w:marRight w:val="0"/>
          <w:marTop w:val="100"/>
          <w:marBottom w:val="0"/>
          <w:divBdr>
            <w:top w:val="none" w:sz="0" w:space="0" w:color="auto"/>
            <w:left w:val="none" w:sz="0" w:space="0" w:color="auto"/>
            <w:bottom w:val="none" w:sz="0" w:space="0" w:color="auto"/>
            <w:right w:val="none" w:sz="0" w:space="0" w:color="auto"/>
          </w:divBdr>
        </w:div>
        <w:div w:id="471019589">
          <w:marLeft w:val="2520"/>
          <w:marRight w:val="0"/>
          <w:marTop w:val="100"/>
          <w:marBottom w:val="0"/>
          <w:divBdr>
            <w:top w:val="none" w:sz="0" w:space="0" w:color="auto"/>
            <w:left w:val="none" w:sz="0" w:space="0" w:color="auto"/>
            <w:bottom w:val="none" w:sz="0" w:space="0" w:color="auto"/>
            <w:right w:val="none" w:sz="0" w:space="0" w:color="auto"/>
          </w:divBdr>
        </w:div>
      </w:divsChild>
    </w:div>
    <w:div w:id="1519463677">
      <w:bodyDiv w:val="1"/>
      <w:marLeft w:val="0"/>
      <w:marRight w:val="0"/>
      <w:marTop w:val="0"/>
      <w:marBottom w:val="0"/>
      <w:divBdr>
        <w:top w:val="none" w:sz="0" w:space="0" w:color="auto"/>
        <w:left w:val="none" w:sz="0" w:space="0" w:color="auto"/>
        <w:bottom w:val="none" w:sz="0" w:space="0" w:color="auto"/>
        <w:right w:val="none" w:sz="0" w:space="0" w:color="auto"/>
      </w:divBdr>
      <w:divsChild>
        <w:div w:id="310912609">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29920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71EAB800-25D6-4630-A14F-CCEAFB2E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1838</Words>
  <Characters>10480</Characters>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2025-02-07T08:14:00Z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